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482" w:rsidRDefault="00770FC1">
      <w:pPr>
        <w:pStyle w:val="Standard"/>
        <w:shd w:val="clear" w:color="auto" w:fill="E6E6E6"/>
        <w:spacing w:before="120" w:after="120"/>
        <w:ind w:right="-569"/>
        <w:jc w:val="center"/>
      </w:pPr>
      <w:r>
        <w:rPr>
          <w:rFonts w:ascii="Carlito" w:hAnsi="Carlito" w:cs="Carlito"/>
          <w:b/>
        </w:rPr>
        <w:t>ANEXO I – TERMO DE REFERÊNCIA</w:t>
      </w:r>
    </w:p>
    <w:p w:rsidR="003432AE" w:rsidRDefault="003432AE">
      <w:pPr>
        <w:spacing w:line="276" w:lineRule="auto"/>
        <w:jc w:val="center"/>
        <w:rPr>
          <w:rFonts w:ascii="Carlito" w:hAnsi="Carlito" w:cs="Carlito"/>
          <w:b/>
          <w:bCs/>
          <w:color w:val="000000"/>
          <w:sz w:val="24"/>
        </w:rPr>
      </w:pPr>
    </w:p>
    <w:p w:rsidR="00D21482" w:rsidRDefault="00770FC1">
      <w:pPr>
        <w:spacing w:line="276" w:lineRule="auto"/>
        <w:jc w:val="center"/>
      </w:pPr>
      <w:r>
        <w:rPr>
          <w:rFonts w:ascii="Carlito" w:hAnsi="Carlito" w:cs="Carlito"/>
          <w:b/>
          <w:bCs/>
          <w:color w:val="000000"/>
          <w:sz w:val="24"/>
        </w:rPr>
        <w:t xml:space="preserve">PREGÃO ELETRÔNICO (SRP) nº </w:t>
      </w:r>
      <w:r>
        <w:rPr>
          <w:rFonts w:ascii="Carlito" w:hAnsi="Carlito" w:cs="Carlito"/>
          <w:b/>
          <w:bCs/>
          <w:color w:val="CE181E"/>
          <w:sz w:val="24"/>
        </w:rPr>
        <w:t>04/2019</w:t>
      </w:r>
    </w:p>
    <w:p w:rsidR="00D21482" w:rsidRDefault="00770FC1">
      <w:pPr>
        <w:spacing w:line="276" w:lineRule="auto"/>
        <w:jc w:val="center"/>
      </w:pPr>
      <w:r>
        <w:rPr>
          <w:rFonts w:ascii="Carlito" w:hAnsi="Carlito" w:cs="Carlito"/>
          <w:bCs/>
          <w:color w:val="000000"/>
          <w:sz w:val="24"/>
        </w:rPr>
        <w:t>(Processo Administrativo n°</w:t>
      </w:r>
      <w:r>
        <w:rPr>
          <w:rFonts w:ascii="Carlito" w:hAnsi="Carlito" w:cs="Carlito"/>
          <w:b/>
          <w:bCs/>
          <w:sz w:val="24"/>
        </w:rPr>
        <w:t xml:space="preserve"> </w:t>
      </w:r>
      <w:r>
        <w:rPr>
          <w:rFonts w:ascii="Carlito" w:hAnsi="Carlito" w:cs="Carlito"/>
          <w:sz w:val="24"/>
        </w:rPr>
        <w:t>23381.005201.2018-07</w:t>
      </w:r>
      <w:r>
        <w:rPr>
          <w:rFonts w:ascii="Carlito" w:hAnsi="Carlito" w:cs="Carlito"/>
          <w:bCs/>
          <w:color w:val="000000"/>
          <w:sz w:val="24"/>
        </w:rPr>
        <w:t>)</w:t>
      </w:r>
    </w:p>
    <w:p w:rsidR="00D21482" w:rsidRDefault="00D21482">
      <w:pPr>
        <w:spacing w:after="120" w:line="276" w:lineRule="auto"/>
        <w:ind w:right="-15"/>
        <w:jc w:val="center"/>
        <w:rPr>
          <w:rFonts w:ascii="Carlito" w:hAnsi="Carlito" w:cs="Carlito"/>
          <w:b/>
          <w:bCs/>
          <w:color w:val="000000"/>
          <w:sz w:val="24"/>
        </w:rPr>
      </w:pP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DO OBJETO</w:t>
      </w:r>
    </w:p>
    <w:p w:rsidR="00D21482" w:rsidRDefault="00770FC1">
      <w:pPr>
        <w:pStyle w:val="PargrafodaLista"/>
        <w:numPr>
          <w:ilvl w:val="1"/>
          <w:numId w:val="1"/>
        </w:numPr>
        <w:spacing w:before="120" w:after="120" w:line="276" w:lineRule="auto"/>
        <w:jc w:val="both"/>
      </w:pPr>
      <w:r>
        <w:rPr>
          <w:rFonts w:ascii="Carlito" w:hAnsi="Carlito" w:cs="Carlito"/>
          <w:sz w:val="24"/>
        </w:rPr>
        <w:t>Aquisição de materiais de consumo e permanente para atender Unidades Administrativas da Reitoria, Campi do IFPB e demais participantes, conforme condições, quantidades e exigências estabelecidas neste instrumento:</w:t>
      </w:r>
    </w:p>
    <w:tbl>
      <w:tblPr>
        <w:tblpPr w:leftFromText="141" w:rightFromText="141" w:vertAnchor="text" w:horzAnchor="margin" w:tblpXSpec="center" w:tblpY="133"/>
        <w:tblW w:w="10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27"/>
        <w:gridCol w:w="1874"/>
        <w:gridCol w:w="1336"/>
        <w:gridCol w:w="913"/>
        <w:gridCol w:w="1797"/>
        <w:gridCol w:w="1406"/>
        <w:gridCol w:w="676"/>
        <w:gridCol w:w="897"/>
        <w:gridCol w:w="142"/>
        <w:gridCol w:w="1275"/>
      </w:tblGrid>
      <w:tr w:rsidR="00D21482" w:rsidTr="001C4F1D">
        <w:trPr>
          <w:trHeight w:val="900"/>
        </w:trPr>
        <w:tc>
          <w:tcPr>
            <w:tcW w:w="527" w:type="dxa"/>
            <w:tcBorders>
              <w:top w:val="single" w:sz="4" w:space="0" w:color="000000"/>
              <w:left w:val="single" w:sz="4" w:space="0" w:color="000000"/>
              <w:bottom w:val="single" w:sz="4" w:space="0" w:color="000000"/>
              <w:right w:val="single" w:sz="4" w:space="0" w:color="000000"/>
            </w:tcBorders>
            <w:shd w:val="clear" w:color="000000" w:fill="D7D6C4"/>
            <w:vAlign w:val="center"/>
          </w:tcPr>
          <w:p w:rsidR="00D21482" w:rsidRDefault="00770FC1">
            <w:pPr>
              <w:jc w:val="center"/>
            </w:pPr>
            <w:r>
              <w:rPr>
                <w:rFonts w:ascii="Carlito" w:hAnsi="Carlito" w:cs="Carlito"/>
                <w:b/>
                <w:bCs/>
                <w:color w:val="000000"/>
                <w:szCs w:val="20"/>
              </w:rPr>
              <w:t>N° do Item</w:t>
            </w:r>
          </w:p>
        </w:tc>
        <w:tc>
          <w:tcPr>
            <w:tcW w:w="1874" w:type="dxa"/>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Descrição</w:t>
            </w:r>
          </w:p>
        </w:tc>
        <w:tc>
          <w:tcPr>
            <w:tcW w:w="1336" w:type="dxa"/>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Unidade de Fornecimento</w:t>
            </w:r>
          </w:p>
        </w:tc>
        <w:tc>
          <w:tcPr>
            <w:tcW w:w="913" w:type="dxa"/>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Valor Unitário Estimado (R$)</w:t>
            </w:r>
          </w:p>
        </w:tc>
        <w:tc>
          <w:tcPr>
            <w:tcW w:w="3879" w:type="dxa"/>
            <w:gridSpan w:val="3"/>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UASG - Município/UF de Entrega - Quantidade</w:t>
            </w:r>
          </w:p>
        </w:tc>
        <w:tc>
          <w:tcPr>
            <w:tcW w:w="897" w:type="dxa"/>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Valor (R$) por UASG</w:t>
            </w:r>
          </w:p>
        </w:tc>
        <w:tc>
          <w:tcPr>
            <w:tcW w:w="1417" w:type="dxa"/>
            <w:gridSpan w:val="2"/>
            <w:tcBorders>
              <w:top w:val="single" w:sz="4" w:space="0" w:color="000000"/>
              <w:bottom w:val="single" w:sz="4" w:space="0" w:color="000000"/>
              <w:right w:val="single" w:sz="4" w:space="0" w:color="000000"/>
            </w:tcBorders>
            <w:shd w:val="clear" w:color="000000" w:fill="D7D6C4"/>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Valor Total por Item (R$) </w:t>
            </w:r>
          </w:p>
        </w:tc>
      </w:tr>
      <w:tr w:rsidR="00D21482" w:rsidTr="001C4F1D">
        <w:trPr>
          <w:trHeight w:val="941"/>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pPr>
            <w:proofErr w:type="gramStart"/>
            <w:r>
              <w:rPr>
                <w:rFonts w:ascii="Carlito" w:hAnsi="Carlito" w:cs="Carlito"/>
                <w:color w:val="000000"/>
                <w:szCs w:val="20"/>
              </w:rPr>
              <w:t>1</w:t>
            </w:r>
            <w:proofErr w:type="gramEnd"/>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Cinta elástica para união de processos: Confeccionada em poliéster com </w:t>
            </w:r>
            <w:proofErr w:type="spellStart"/>
            <w:r>
              <w:rPr>
                <w:rFonts w:ascii="Carlito" w:hAnsi="Carlito" w:cs="Carlito"/>
                <w:szCs w:val="20"/>
              </w:rPr>
              <w:t>elastoides</w:t>
            </w:r>
            <w:proofErr w:type="spellEnd"/>
            <w:r>
              <w:rPr>
                <w:rFonts w:ascii="Carlito" w:hAnsi="Carlito" w:cs="Carlito"/>
                <w:szCs w:val="20"/>
              </w:rPr>
              <w:t xml:space="preserve">, com costura reforçada, com personalização em impressão digital. Cores da Cinta e impressão a definir com o padrão de fonte conforme logomarca. Dimensões: </w:t>
            </w:r>
            <w:proofErr w:type="gramStart"/>
            <w:r>
              <w:rPr>
                <w:rFonts w:ascii="Carlito" w:hAnsi="Carlito" w:cs="Carlito"/>
                <w:szCs w:val="20"/>
              </w:rPr>
              <w:t>50cm</w:t>
            </w:r>
            <w:proofErr w:type="gramEnd"/>
            <w:r>
              <w:rPr>
                <w:rFonts w:ascii="Carlito" w:hAnsi="Carlito" w:cs="Carlito"/>
                <w:szCs w:val="20"/>
              </w:rPr>
              <w:t xml:space="preserve"> de circunferência x 4cm de largura, quantidade mínima por pedido de 200 unidades.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R$ 1,46</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292,00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16.352,00 </w:t>
            </w:r>
          </w:p>
        </w:tc>
      </w:tr>
      <w:tr w:rsidR="00D21482" w:rsidTr="001C4F1D">
        <w:trPr>
          <w:trHeight w:val="94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56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1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600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876,00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2.920,00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1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4.380,00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59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600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876,00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4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88540F" w:rsidP="0088540F">
            <w:pPr>
              <w:rPr>
                <w:rFonts w:ascii="Carlito" w:hAnsi="Carlito" w:cs="Carlito"/>
                <w:color w:val="000000"/>
                <w:szCs w:val="20"/>
              </w:rPr>
            </w:pPr>
            <w:r>
              <w:rPr>
                <w:rFonts w:ascii="Carlito" w:hAnsi="Carlito" w:cs="Carlito"/>
                <w:color w:val="000000"/>
                <w:szCs w:val="20"/>
              </w:rPr>
              <w:t>Picuí</w:t>
            </w:r>
            <w:r w:rsidR="00770FC1">
              <w:rPr>
                <w:rFonts w:ascii="Carlito" w:hAnsi="Carlito" w:cs="Carlito"/>
                <w:color w:val="000000"/>
                <w:szCs w:val="20"/>
              </w:rPr>
              <w:t>/PB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59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Marcador de página, medidas 42 x </w:t>
            </w:r>
            <w:proofErr w:type="gramStart"/>
            <w:r>
              <w:rPr>
                <w:rFonts w:ascii="Carlito" w:hAnsi="Carlito" w:cs="Carlito"/>
                <w:szCs w:val="20"/>
              </w:rPr>
              <w:t>12mm</w:t>
            </w:r>
            <w:proofErr w:type="gramEnd"/>
            <w:r>
              <w:rPr>
                <w:rFonts w:ascii="Carlito" w:hAnsi="Carlito" w:cs="Carlito"/>
                <w:szCs w:val="20"/>
              </w:rPr>
              <w:t>, com cinco fileiras de marcadores em cores, cada fileira com 25 marcadores, que totalizam 125 marcadores por bloco.</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Bloco (EMBALAGEM 125,00 UM)</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R$ 10,88</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108,80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15.123,20 </w:t>
            </w:r>
          </w:p>
        </w:tc>
      </w:tr>
      <w:tr w:rsidR="00D21482" w:rsidTr="001C4F1D">
        <w:trPr>
          <w:trHeight w:val="96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217,60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3.264,00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6.528,00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5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1.632,00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3"/>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Envelope ofício tamanho 240 X 340 mm, em papel </w:t>
            </w:r>
            <w:proofErr w:type="spellStart"/>
            <w:proofErr w:type="gramStart"/>
            <w:r>
              <w:rPr>
                <w:rFonts w:ascii="Carlito" w:hAnsi="Carlito" w:cs="Carlito"/>
                <w:szCs w:val="20"/>
              </w:rPr>
              <w:t>kraft</w:t>
            </w:r>
            <w:proofErr w:type="spellEnd"/>
            <w:proofErr w:type="gramEnd"/>
            <w:r>
              <w:rPr>
                <w:rFonts w:ascii="Carlito" w:hAnsi="Carlito" w:cs="Carlito"/>
                <w:szCs w:val="20"/>
              </w:rPr>
              <w:t>. Cor amarela ou cinza.</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R$ 0,45</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13.410,00 </w:t>
            </w:r>
          </w:p>
        </w:tc>
      </w:tr>
      <w:tr w:rsidR="00D21482" w:rsidTr="001C4F1D">
        <w:trPr>
          <w:trHeight w:val="5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90,00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8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4.000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1.800,00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9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900,00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675,00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lastRenderedPageBreak/>
              <w:t>4</w:t>
            </w:r>
            <w:proofErr w:type="gramEnd"/>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Bocal base E27, em Cerâmica ou porcelana, para lâmpadas.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R$ 2,19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109,50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1.927,20 </w:t>
            </w: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109,50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438,00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109,50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80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175,20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109,50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3"/>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Soquete para lâmpada de base E-27, com</w:t>
            </w:r>
            <w:proofErr w:type="gramStart"/>
            <w:r>
              <w:rPr>
                <w:rFonts w:ascii="Carlito" w:hAnsi="Carlito" w:cs="Carlito"/>
                <w:szCs w:val="20"/>
              </w:rPr>
              <w:t xml:space="preserve">  </w:t>
            </w:r>
            <w:proofErr w:type="gramEnd"/>
            <w:r>
              <w:rPr>
                <w:rFonts w:ascii="Carlito" w:hAnsi="Carlito" w:cs="Carlito"/>
                <w:szCs w:val="20"/>
              </w:rPr>
              <w:t xml:space="preserve">rabicho de </w:t>
            </w:r>
            <w:r>
              <w:rPr>
                <w:rFonts w:ascii="Carlito" w:hAnsi="Carlito" w:cs="Carlito"/>
                <w:szCs w:val="20"/>
              </w:rPr>
              <w:lastRenderedPageBreak/>
              <w:t>fio.</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R$ 2,55</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w:t>
            </w:r>
            <w:r>
              <w:rPr>
                <w:rFonts w:ascii="Carlito" w:hAnsi="Carlito" w:cs="Carlito"/>
                <w:color w:val="000000"/>
                <w:szCs w:val="20"/>
              </w:rPr>
              <w:lastRenderedPageBreak/>
              <w:t>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127,50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5.176,50 </w:t>
            </w:r>
          </w:p>
        </w:tc>
      </w:tr>
      <w:tr w:rsidR="00D21482" w:rsidTr="001C4F1D">
        <w:trPr>
          <w:trHeight w:val="72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510,00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59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510,00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7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2.550,00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1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76,50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 xml:space="preserve">DA PARAIBA/CAMPUS </w:t>
            </w:r>
            <w:r>
              <w:rPr>
                <w:rFonts w:ascii="Carlito" w:hAnsi="Carlito" w:cs="Carlito"/>
                <w:color w:val="000000"/>
                <w:szCs w:val="20"/>
              </w:rPr>
              <w:lastRenderedPageBreak/>
              <w:t>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3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szCs w:val="20"/>
              </w:rPr>
            </w:pPr>
          </w:p>
          <w:p w:rsidR="00D21482" w:rsidRDefault="00D21482">
            <w:pPr>
              <w:rPr>
                <w:rFonts w:ascii="Carlito" w:hAnsi="Carlito" w:cs="Carlito"/>
                <w:szCs w:val="20"/>
              </w:rPr>
            </w:pPr>
          </w:p>
          <w:p w:rsidR="00D21482" w:rsidRDefault="00770FC1">
            <w:pPr>
              <w:jc w:val="both"/>
              <w:rPr>
                <w:rFonts w:ascii="Carlito" w:hAnsi="Carlito" w:cs="Carlito"/>
                <w:color w:val="0000FF"/>
                <w:szCs w:val="20"/>
                <w:u w:val="single"/>
              </w:rPr>
            </w:pPr>
            <w:r>
              <w:rPr>
                <w:rFonts w:ascii="Carlito" w:hAnsi="Carlito" w:cs="Carlito"/>
                <w:szCs w:val="20"/>
              </w:rPr>
              <w:t xml:space="preserve">Cabo elétrico flexível paralelo </w:t>
            </w:r>
            <w:proofErr w:type="gramStart"/>
            <w:r>
              <w:rPr>
                <w:rFonts w:ascii="Carlito" w:hAnsi="Carlito" w:cs="Carlito"/>
                <w:szCs w:val="20"/>
              </w:rPr>
              <w:t>2</w:t>
            </w:r>
            <w:proofErr w:type="gramEnd"/>
            <w:r>
              <w:rPr>
                <w:rFonts w:ascii="Carlito" w:hAnsi="Carlito" w:cs="Carlito"/>
                <w:szCs w:val="20"/>
              </w:rPr>
              <w:t xml:space="preserve"> X 1,5 mm, tensão 750 V, cor branca. Rolo com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R$ 141,79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425,37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16.589,43 </w:t>
            </w:r>
          </w:p>
        </w:tc>
      </w:tr>
      <w:tr w:rsidR="00D21482" w:rsidTr="001C4F1D">
        <w:trPr>
          <w:trHeight w:val="9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6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2.835,80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6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2.126,85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2.835,80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567,16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3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708,95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0"/>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7</w:t>
            </w:r>
            <w:proofErr w:type="gramEnd"/>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Cabo elétrico flexível 16 mm TENSÃO 450/</w:t>
            </w:r>
            <w:proofErr w:type="gramStart"/>
            <w:r>
              <w:rPr>
                <w:rFonts w:ascii="Carlito" w:hAnsi="Carlito" w:cs="Carlito"/>
                <w:szCs w:val="20"/>
              </w:rPr>
              <w:t>750V</w:t>
            </w:r>
            <w:proofErr w:type="gramEnd"/>
            <w:r>
              <w:rPr>
                <w:rFonts w:ascii="Carlito" w:hAnsi="Carlito" w:cs="Carlito"/>
                <w:szCs w:val="20"/>
              </w:rPr>
              <w:t>, cor vermelha, rolo C/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R$ 458,37</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1.375,11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29.794,05 </w:t>
            </w: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916,74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916,74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458,37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9.167,40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4.583,70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916,74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4.583,70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4.583,70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1.833,48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458,37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8</w:t>
            </w:r>
            <w:proofErr w:type="gramEnd"/>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Cabo elétrico flexível 16 mm TENSÃO 450/</w:t>
            </w:r>
            <w:proofErr w:type="gramStart"/>
            <w:r>
              <w:rPr>
                <w:rFonts w:ascii="Carlito" w:hAnsi="Carlito" w:cs="Carlito"/>
                <w:szCs w:val="20"/>
              </w:rPr>
              <w:t>750V</w:t>
            </w:r>
            <w:proofErr w:type="gramEnd"/>
            <w:r>
              <w:rPr>
                <w:rFonts w:ascii="Carlito" w:hAnsi="Carlito" w:cs="Carlito"/>
                <w:szCs w:val="20"/>
              </w:rPr>
              <w:t>, cor preta, rolo C/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R$ 484,41</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1.453,23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31.002,24 </w:t>
            </w:r>
          </w:p>
        </w:tc>
      </w:tr>
      <w:tr w:rsidR="00D21482" w:rsidTr="001C4F1D">
        <w:trPr>
          <w:trHeight w:val="127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968,82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968,82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9.688,20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4.844,10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968,82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4.844,10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4.844,10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1.937,64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1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484,41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7"/>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9</w:t>
            </w:r>
            <w:proofErr w:type="gramEnd"/>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Cabo elétrico flexível 2,5 mm, cor preta, rolo C/ 100 metros.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R$ 100,18</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200,36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20.737,26 </w:t>
            </w: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1.001,80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3.005,40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100,18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158138 - INST.</w:t>
            </w:r>
            <w:proofErr w:type="gramStart"/>
            <w:r>
              <w:rPr>
                <w:rFonts w:ascii="Carlito" w:hAnsi="Carlito" w:cs="Carlito"/>
                <w:bCs/>
                <w:szCs w:val="20"/>
              </w:rPr>
              <w:t>FED.</w:t>
            </w:r>
            <w:proofErr w:type="gramEnd"/>
            <w:r>
              <w:rPr>
                <w:rFonts w:ascii="Carlito" w:hAnsi="Carlito" w:cs="Carlito"/>
                <w:bCs/>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6.010,80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1.001,80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500,90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0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3.005,40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3.005,40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601,08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1.001,80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8</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801,44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500,90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Cabo elétrico flexível 2,5 mm, cor vermelha, rolo C/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100,42</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200,84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19.280,64 </w:t>
            </w: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1.004,20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3.012,60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100,42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6.025,20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1.004,20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5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502,10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1.506,30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3.012,60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602,52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1.004,20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8</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803,36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502,10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11</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Cabo elétrico flexível </w:t>
            </w:r>
            <w:proofErr w:type="gramStart"/>
            <w:r>
              <w:rPr>
                <w:rFonts w:ascii="Carlito" w:hAnsi="Carlito" w:cs="Carlito"/>
                <w:szCs w:val="20"/>
              </w:rPr>
              <w:t>4</w:t>
            </w:r>
            <w:proofErr w:type="gramEnd"/>
            <w:r>
              <w:rPr>
                <w:rFonts w:ascii="Carlito" w:hAnsi="Carlito" w:cs="Carlito"/>
                <w:szCs w:val="20"/>
              </w:rPr>
              <w:t xml:space="preserve"> mm, cor preta, rolo C/ 100 metros.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w:t>
            </w:r>
            <w:proofErr w:type="gramStart"/>
            <w:r>
              <w:rPr>
                <w:rFonts w:ascii="Carlito" w:hAnsi="Carlito" w:cs="Carlito"/>
                <w:color w:val="000000"/>
                <w:szCs w:val="20"/>
              </w:rPr>
              <w:t xml:space="preserve">  </w:t>
            </w:r>
            <w:proofErr w:type="gramEnd"/>
            <w:r>
              <w:rPr>
                <w:rFonts w:ascii="Carlito" w:hAnsi="Carlito" w:cs="Carlito"/>
                <w:color w:val="000000"/>
                <w:szCs w:val="20"/>
              </w:rPr>
              <w:t>138,53</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692,65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21.749,21 </w:t>
            </w:r>
          </w:p>
        </w:tc>
      </w:tr>
      <w:tr w:rsidR="00D21482" w:rsidTr="001C4F1D">
        <w:trPr>
          <w:trHeight w:val="85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692,65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138,53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8.311,80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692,65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4.155,90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831,18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692,65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8"/>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12</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Cabo elétrico flexível </w:t>
            </w:r>
            <w:proofErr w:type="gramStart"/>
            <w:r>
              <w:rPr>
                <w:rFonts w:ascii="Carlito" w:hAnsi="Carlito" w:cs="Carlito"/>
                <w:szCs w:val="20"/>
              </w:rPr>
              <w:t>4</w:t>
            </w:r>
            <w:proofErr w:type="gramEnd"/>
            <w:r>
              <w:rPr>
                <w:rFonts w:ascii="Carlito" w:hAnsi="Carlito" w:cs="Carlito"/>
                <w:szCs w:val="20"/>
              </w:rPr>
              <w:t xml:space="preserve"> mm, cor vermelha, rolo C/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R$ 139,67</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698,35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21.928,19 </w:t>
            </w:r>
          </w:p>
        </w:tc>
      </w:tr>
      <w:tr w:rsidR="00D21482" w:rsidTr="001C4F1D">
        <w:trPr>
          <w:trHeight w:val="97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698,35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1.396,70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139,67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8.380,20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1.396,70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698,35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4.190,10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838,02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1.396,70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1.396,70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698,35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9"/>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13</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Cabo elétrico flexível </w:t>
            </w:r>
            <w:proofErr w:type="gramStart"/>
            <w:r>
              <w:rPr>
                <w:rFonts w:ascii="Carlito" w:hAnsi="Carlito" w:cs="Carlito"/>
                <w:szCs w:val="20"/>
              </w:rPr>
              <w:t>6</w:t>
            </w:r>
            <w:proofErr w:type="gramEnd"/>
            <w:r>
              <w:rPr>
                <w:rFonts w:ascii="Carlito" w:hAnsi="Carlito" w:cs="Carlito"/>
                <w:szCs w:val="20"/>
              </w:rPr>
              <w:t xml:space="preserve"> mm, cor preta, rolo C/ 100 metros.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R$ 235,22</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1.176,10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36.459,10 </w:t>
            </w: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1.176,10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1.176,10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color w:val="000000"/>
                <w:szCs w:val="20"/>
              </w:rPr>
              <w:t xml:space="preserve"> R$     14.113,20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2.352,20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705,66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3.528,30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7.056,60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470,44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2.352,20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1.176,10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1.176,10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2"/>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14</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Cabo elétrico flexível </w:t>
            </w:r>
            <w:proofErr w:type="gramStart"/>
            <w:r>
              <w:rPr>
                <w:rFonts w:ascii="Carlito" w:hAnsi="Carlito" w:cs="Carlito"/>
                <w:szCs w:val="20"/>
              </w:rPr>
              <w:t>6</w:t>
            </w:r>
            <w:proofErr w:type="gramEnd"/>
            <w:r>
              <w:rPr>
                <w:rFonts w:ascii="Carlito" w:hAnsi="Carlito" w:cs="Carlito"/>
                <w:szCs w:val="20"/>
              </w:rPr>
              <w:t xml:space="preserve"> mm, cor vermelha, rolo C/ 100 metros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com 100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R$ 239,69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1.198,45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33.796,29 </w:t>
            </w:r>
          </w:p>
        </w:tc>
      </w:tr>
      <w:tr w:rsidR="00D21482" w:rsidTr="001C4F1D">
        <w:trPr>
          <w:trHeight w:val="98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1.198,45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1.198,45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239,69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14.381,40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2.396,90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719,07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1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7.190,70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5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479,38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4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2.396,90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1.198,45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1.198,45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5"/>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Carregador Universal com Descarregador e medidor MW6398 - BIVOLT SMART ou Compatível. Carregador que carrega, descarrega e </w:t>
            </w:r>
            <w:proofErr w:type="spellStart"/>
            <w:r>
              <w:rPr>
                <w:rFonts w:ascii="Carlito" w:hAnsi="Carlito" w:cs="Carlito"/>
                <w:szCs w:val="20"/>
              </w:rPr>
              <w:t>chaca</w:t>
            </w:r>
            <w:proofErr w:type="spellEnd"/>
            <w:r>
              <w:rPr>
                <w:rFonts w:ascii="Carlito" w:hAnsi="Carlito" w:cs="Carlito"/>
                <w:szCs w:val="20"/>
              </w:rPr>
              <w:t xml:space="preserve"> pilhas de </w:t>
            </w:r>
            <w:proofErr w:type="spellStart"/>
            <w:proofErr w:type="gramStart"/>
            <w:r>
              <w:rPr>
                <w:rFonts w:ascii="Carlito" w:hAnsi="Carlito" w:cs="Carlito"/>
                <w:szCs w:val="20"/>
              </w:rPr>
              <w:t>NiMH</w:t>
            </w:r>
            <w:proofErr w:type="spellEnd"/>
            <w:proofErr w:type="gramEnd"/>
            <w:r>
              <w:rPr>
                <w:rFonts w:ascii="Carlito" w:hAnsi="Carlito" w:cs="Carlito"/>
                <w:szCs w:val="20"/>
              </w:rPr>
              <w:t xml:space="preserve"> e </w:t>
            </w:r>
            <w:proofErr w:type="spellStart"/>
            <w:r>
              <w:rPr>
                <w:rFonts w:ascii="Carlito" w:hAnsi="Carlito" w:cs="Carlito"/>
                <w:szCs w:val="20"/>
              </w:rPr>
              <w:t>NiCd</w:t>
            </w:r>
            <w:proofErr w:type="spellEnd"/>
            <w:r>
              <w:rPr>
                <w:rFonts w:ascii="Carlito" w:hAnsi="Carlito" w:cs="Carlito"/>
                <w:szCs w:val="20"/>
              </w:rPr>
              <w:t xml:space="preserve">. Com medidor para mostrar o estado da bateria. Pode ser usado combinando 1-4 </w:t>
            </w:r>
            <w:proofErr w:type="spellStart"/>
            <w:r>
              <w:rPr>
                <w:rFonts w:ascii="Carlito" w:hAnsi="Carlito" w:cs="Carlito"/>
                <w:szCs w:val="20"/>
              </w:rPr>
              <w:t>pcs</w:t>
            </w:r>
            <w:proofErr w:type="spellEnd"/>
            <w:r>
              <w:rPr>
                <w:rFonts w:ascii="Carlito" w:hAnsi="Carlito" w:cs="Carlito"/>
                <w:szCs w:val="20"/>
              </w:rPr>
              <w:t xml:space="preserve"> de pilhas dos seguintes modelos: </w:t>
            </w:r>
            <w:r>
              <w:rPr>
                <w:rFonts w:ascii="Carlito" w:hAnsi="Carlito" w:cs="Carlito"/>
                <w:szCs w:val="20"/>
              </w:rPr>
              <w:lastRenderedPageBreak/>
              <w:t>AAA, AA, C ou D. Deve acompanhar os cabos.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R$ 100,72</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1.007,20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22.158,40 </w:t>
            </w: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5.036,00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3.021,60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1.007,20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100,72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503,60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5.036,00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1.007,20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2.014,40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3.021,60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402,88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16</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Cimento Portland Comum CP II Saco com 50 KG.</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R$ 25,44</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1.272,00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43.248,00 </w:t>
            </w:r>
          </w:p>
        </w:tc>
      </w:tr>
      <w:tr w:rsidR="00D21482" w:rsidTr="001C4F1D">
        <w:trPr>
          <w:trHeight w:val="99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3.816,00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4.070,40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5.088,00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3.816,00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10.176,00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5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5.088,00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3.052,80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1.272,00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6"/>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17</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Luva para procedimento não cirúrgico, látex natural, íntegro e </w:t>
            </w:r>
            <w:r>
              <w:rPr>
                <w:rFonts w:ascii="Carlito" w:hAnsi="Carlito" w:cs="Carlito"/>
                <w:szCs w:val="20"/>
              </w:rPr>
              <w:lastRenderedPageBreak/>
              <w:t xml:space="preserve">uniforme, lubrificada com pó </w:t>
            </w:r>
            <w:proofErr w:type="spellStart"/>
            <w:r>
              <w:rPr>
                <w:rFonts w:ascii="Carlito" w:hAnsi="Carlito" w:cs="Carlito"/>
                <w:szCs w:val="20"/>
              </w:rPr>
              <w:t>bioabsorvível</w:t>
            </w:r>
            <w:proofErr w:type="spellEnd"/>
            <w:r>
              <w:rPr>
                <w:rFonts w:ascii="Carlito" w:hAnsi="Carlito" w:cs="Carlito"/>
                <w:szCs w:val="20"/>
              </w:rPr>
              <w:t>,</w:t>
            </w:r>
            <w:proofErr w:type="gramStart"/>
            <w:r>
              <w:rPr>
                <w:rFonts w:ascii="Carlito" w:hAnsi="Carlito" w:cs="Carlito"/>
                <w:szCs w:val="20"/>
              </w:rPr>
              <w:t xml:space="preserve">  </w:t>
            </w:r>
            <w:proofErr w:type="gramEnd"/>
            <w:r>
              <w:rPr>
                <w:rFonts w:ascii="Carlito" w:hAnsi="Carlito" w:cs="Carlito"/>
                <w:szCs w:val="20"/>
              </w:rPr>
              <w:t>descartável, atóxica, ambidestra, formato anatômico e resistente a tração. Tamanho grande, Caixa com 100 unidades.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Caixa com 100 unidades.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R$ 15,79</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47,37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5.652,82 </w:t>
            </w: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157,90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1.579,00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789,50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1.579,00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78,95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789,50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9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18</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Luva para procedimento não cirúrgico, látex natural, íntegro e uniforme, lubrificada com pó </w:t>
            </w:r>
            <w:proofErr w:type="spellStart"/>
            <w:r>
              <w:rPr>
                <w:rFonts w:ascii="Carlito" w:hAnsi="Carlito" w:cs="Carlito"/>
                <w:szCs w:val="20"/>
              </w:rPr>
              <w:t>bioabsorvível</w:t>
            </w:r>
            <w:proofErr w:type="spellEnd"/>
            <w:r>
              <w:rPr>
                <w:rFonts w:ascii="Carlito" w:hAnsi="Carlito" w:cs="Carlito"/>
                <w:szCs w:val="20"/>
              </w:rPr>
              <w:t>,</w:t>
            </w:r>
            <w:proofErr w:type="gramStart"/>
            <w:r>
              <w:rPr>
                <w:rFonts w:ascii="Carlito" w:hAnsi="Carlito" w:cs="Carlito"/>
                <w:szCs w:val="20"/>
              </w:rPr>
              <w:t xml:space="preserve">  </w:t>
            </w:r>
            <w:proofErr w:type="gramEnd"/>
            <w:r>
              <w:rPr>
                <w:rFonts w:ascii="Carlito" w:hAnsi="Carlito" w:cs="Carlito"/>
                <w:szCs w:val="20"/>
              </w:rPr>
              <w:t xml:space="preserve">descartável, atóxica, </w:t>
            </w:r>
            <w:r>
              <w:rPr>
                <w:rFonts w:ascii="Carlito" w:hAnsi="Carlito" w:cs="Carlito"/>
                <w:szCs w:val="20"/>
              </w:rPr>
              <w:lastRenderedPageBreak/>
              <w:t>ambidestra, formato anatômico e resistente a tração. Tamanho médio, Caixa com 100 unidades.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Caixa com 100 unidades.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R$ 16,65</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49,95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9.457,20 </w:t>
            </w: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333,00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2.664,00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832,50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83,25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666,00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1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832,50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333,00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51"/>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19</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Luva para procedimento não cirúrgico, látex natural, íntegro e uniforme, lubrificada com pó </w:t>
            </w:r>
            <w:proofErr w:type="spellStart"/>
            <w:r>
              <w:rPr>
                <w:rFonts w:ascii="Carlito" w:hAnsi="Carlito" w:cs="Carlito"/>
                <w:szCs w:val="20"/>
              </w:rPr>
              <w:t>bioabsorvível</w:t>
            </w:r>
            <w:proofErr w:type="spellEnd"/>
            <w:r>
              <w:rPr>
                <w:rFonts w:ascii="Carlito" w:hAnsi="Carlito" w:cs="Carlito"/>
                <w:szCs w:val="20"/>
              </w:rPr>
              <w:t>,</w:t>
            </w:r>
            <w:proofErr w:type="gramStart"/>
            <w:r>
              <w:rPr>
                <w:rFonts w:ascii="Carlito" w:hAnsi="Carlito" w:cs="Carlito"/>
                <w:szCs w:val="20"/>
              </w:rPr>
              <w:t xml:space="preserve">  </w:t>
            </w:r>
            <w:proofErr w:type="gramEnd"/>
            <w:r>
              <w:rPr>
                <w:rFonts w:ascii="Carlito" w:hAnsi="Carlito" w:cs="Carlito"/>
                <w:szCs w:val="20"/>
              </w:rPr>
              <w:t>descartável, atóxica, ambidestra, formato anatômico e resistente a tração. Tamanho pequeno, Caixa com 100 unidades.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Caixa com 100 unidades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R$ 15,54</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46,62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7.738,92 </w:t>
            </w:r>
          </w:p>
        </w:tc>
      </w:tr>
      <w:tr w:rsidR="00D21482" w:rsidTr="001C4F1D">
        <w:trPr>
          <w:trHeight w:val="96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1.554,00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155,40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1.864,80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777,00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1.554,00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77,70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621,60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777,00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310,80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2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20</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Placa Adesiva: "Cuidado - Risco de Choque Elétrico Não Toque" 13,0 x 8,5cm.</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R$ 8,14</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81,40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3.907,20 </w:t>
            </w: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162,80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1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122,10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407,00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325,60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300"/>
        </w:trPr>
        <w:tc>
          <w:tcPr>
            <w:tcW w:w="527" w:type="dxa"/>
            <w:tcBorders>
              <w:left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874" w:type="dxa"/>
            <w:tcBorders>
              <w:bottom w:val="single" w:sz="4" w:space="0" w:color="000000"/>
              <w:right w:val="single" w:sz="4" w:space="0" w:color="000000"/>
            </w:tcBorders>
            <w:shd w:val="clear" w:color="auto" w:fill="D9D9D9" w:themeFill="background1" w:themeFillShade="D9"/>
            <w:vAlign w:val="bottom"/>
          </w:tcPr>
          <w:p w:rsidR="00D21482" w:rsidRDefault="00770FC1">
            <w:pPr>
              <w:jc w:val="both"/>
              <w:rPr>
                <w:rFonts w:ascii="Carlito" w:hAnsi="Carlito" w:cs="Carlito"/>
                <w:color w:val="000000"/>
                <w:szCs w:val="20"/>
              </w:rPr>
            </w:pPr>
            <w:r>
              <w:rPr>
                <w:rFonts w:cs="Arial"/>
                <w:color w:val="000000"/>
                <w:szCs w:val="20"/>
              </w:rPr>
              <w:t> </w:t>
            </w:r>
          </w:p>
        </w:tc>
        <w:tc>
          <w:tcPr>
            <w:tcW w:w="1336"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913"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797"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406"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676"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897" w:type="dxa"/>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417" w:type="dxa"/>
            <w:gridSpan w:val="2"/>
            <w:tcBorders>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r>
      <w:tr w:rsidR="00D21482" w:rsidTr="001C4F1D">
        <w:trPr>
          <w:trHeight w:val="1403"/>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21</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Placa Adesiva: "Perigo Alta Tensão" 20×15 cm.</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R$ 8,60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2.201,60 </w:t>
            </w: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proofErr w:type="gramStart"/>
            <w:r>
              <w:rPr>
                <w:rFonts w:ascii="Carlito" w:hAnsi="Carlito" w:cs="Carlito"/>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43,00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1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344,00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344,00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03"/>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22</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Selador para madeira 3,6 Litros. Validade mínima 12 (doze) meses.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GALÃO 3,6 L</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R$ 63,11</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315,55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13.694,87 </w:t>
            </w: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22</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1.388,42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1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315,55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8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1.893,30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1.262,20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1.262,20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24</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1.514,64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2.524,40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378,66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1.893,30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 xml:space="preserve">DA PARAIBA/CAMPUS </w:t>
            </w:r>
            <w:r>
              <w:rPr>
                <w:rFonts w:ascii="Carlito" w:hAnsi="Carlito" w:cs="Carlito"/>
                <w:color w:val="000000"/>
                <w:szCs w:val="20"/>
              </w:rPr>
              <w:lastRenderedPageBreak/>
              <w:t>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946,65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1"/>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23</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EE52E5">
            <w:pPr>
              <w:jc w:val="both"/>
              <w:rPr>
                <w:rFonts w:ascii="Carlito" w:hAnsi="Carlito" w:cs="Carlito"/>
                <w:color w:val="0000FF"/>
                <w:szCs w:val="20"/>
                <w:u w:val="single"/>
              </w:rPr>
            </w:pPr>
            <w:r>
              <w:rPr>
                <w:rFonts w:ascii="Carlito" w:hAnsi="Carlito" w:cs="Carlito"/>
                <w:szCs w:val="20"/>
              </w:rPr>
              <w:t xml:space="preserve">Soquete </w:t>
            </w:r>
            <w:proofErr w:type="spellStart"/>
            <w:r>
              <w:rPr>
                <w:rFonts w:ascii="Carlito" w:hAnsi="Carlito" w:cs="Carlito"/>
                <w:szCs w:val="20"/>
              </w:rPr>
              <w:t>Antivibrató</w:t>
            </w:r>
            <w:r w:rsidR="00770FC1">
              <w:rPr>
                <w:rFonts w:ascii="Carlito" w:hAnsi="Carlito" w:cs="Carlito"/>
                <w:szCs w:val="20"/>
              </w:rPr>
              <w:t>rio</w:t>
            </w:r>
            <w:proofErr w:type="spellEnd"/>
            <w:r w:rsidR="00770FC1">
              <w:rPr>
                <w:rFonts w:ascii="Carlito" w:hAnsi="Carlito" w:cs="Carlito"/>
                <w:szCs w:val="20"/>
              </w:rPr>
              <w:t xml:space="preserve"> P/ Lâmpada Fluorescente.</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R$ 1,84</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92,00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4.968,00 </w:t>
            </w: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110,40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55,20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368,00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1.840,00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920,00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110,40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736,00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368,00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2"/>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24</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Thinner 01 litro, embalagem em </w:t>
            </w:r>
            <w:proofErr w:type="spellStart"/>
            <w:proofErr w:type="gramStart"/>
            <w:r>
              <w:rPr>
                <w:rFonts w:ascii="Carlito" w:hAnsi="Carlito" w:cs="Carlito"/>
                <w:szCs w:val="20"/>
              </w:rPr>
              <w:t>pvc</w:t>
            </w:r>
            <w:proofErr w:type="spellEnd"/>
            <w:proofErr w:type="gramEnd"/>
            <w:r>
              <w:rPr>
                <w:rFonts w:ascii="Carlito" w:hAnsi="Carlito" w:cs="Carlito"/>
                <w:szCs w:val="20"/>
              </w:rPr>
              <w:t xml:space="preserve"> ou metal. Validade mínima 12 meses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Lata c/ 01 litro</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R$ 21,62</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648,60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8.972,30 </w:t>
            </w:r>
          </w:p>
        </w:tc>
      </w:tr>
      <w:tr w:rsidR="00D21482" w:rsidTr="001C4F1D">
        <w:trPr>
          <w:trHeight w:val="111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432,40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216,20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80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1.729,60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648,60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80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1.729,60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108,10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648,60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648,60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25</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Vaso sanitário para adulto com caixa acoplada. Acessórios da descarga inclusos (parafusos de fixação da caixa na bacia, mecanismo de acionamento do tipo 3/6 litros e sistema de boia), na cor branca.</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R$ 303,07</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3.030,70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31.519,28 </w:t>
            </w: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1.515,35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909,21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606,14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3.030,70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6.061,40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1.818,42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1.515,35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2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909,21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26</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proofErr w:type="gramStart"/>
            <w:r>
              <w:rPr>
                <w:rFonts w:ascii="Carlito" w:hAnsi="Carlito" w:cs="Carlito"/>
                <w:szCs w:val="20"/>
              </w:rPr>
              <w:t>Vedante de borracha reparo para torneira 1/2"</w:t>
            </w:r>
            <w:proofErr w:type="gramEnd"/>
            <w:r>
              <w:rPr>
                <w:rFonts w:ascii="Carlito" w:hAnsi="Carlito" w:cs="Carlito"/>
                <w:szCs w:val="20"/>
              </w:rPr>
              <w:t xml:space="preserve"> .</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R$ 1,04</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104,00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769,60 </w:t>
            </w:r>
          </w:p>
        </w:tc>
      </w:tr>
      <w:tr w:rsidR="00D21482" w:rsidTr="001C4F1D">
        <w:trPr>
          <w:trHeight w:val="96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208,00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 xml:space="preserve">DA PARAIBA/CAMPUS </w:t>
            </w:r>
            <w:r>
              <w:rPr>
                <w:rFonts w:ascii="Carlito" w:hAnsi="Carlito" w:cs="Carlito"/>
                <w:color w:val="000000"/>
                <w:szCs w:val="20"/>
              </w:rPr>
              <w:lastRenderedPageBreak/>
              <w:t>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80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20,80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27</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Verniz natural 3,6 litros. Validade mínima de 12 meses.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Lata c/ 3,6 litros</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R$ 81,55</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1.631,00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15.005,20 </w:t>
            </w: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815,50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407,75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 xml:space="preserve">DE EDUC.,CIENC.E </w:t>
            </w:r>
            <w:r>
              <w:rPr>
                <w:rFonts w:ascii="Carlito" w:hAnsi="Carlito" w:cs="Carlito"/>
                <w:bCs/>
                <w:color w:val="000000"/>
                <w:szCs w:val="20"/>
              </w:rPr>
              <w:lastRenderedPageBreak/>
              <w:t>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lastRenderedPageBreak/>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2.446,50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1.631,00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815,50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6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24</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1.957,20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1.631,00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2.446,50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1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1.223,25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53"/>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28</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Guardanapo de papel cor branca, dimensões mínimas 20 X 20 CM, pacote com 50 unidades. Composição: fibra 100% </w:t>
            </w:r>
            <w:proofErr w:type="spellStart"/>
            <w:r>
              <w:rPr>
                <w:rFonts w:ascii="Carlito" w:hAnsi="Carlito" w:cs="Carlito"/>
                <w:szCs w:val="20"/>
              </w:rPr>
              <w:t>celulótica</w:t>
            </w:r>
            <w:proofErr w:type="spellEnd"/>
            <w:r>
              <w:rPr>
                <w:rFonts w:ascii="Carlito" w:hAnsi="Carlito" w:cs="Carlito"/>
                <w:szCs w:val="20"/>
              </w:rPr>
              <w:t xml:space="preserve"> e tinta atóxica.</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PACOTE com 50 UN</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R$ 1,70</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425,00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3.056,60 </w:t>
            </w: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85,00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400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680,00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340,00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680,00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1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1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48</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29</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Frigobar com capacidade mínima de 115 litros, com congelador, prateleira interna removível, com altura ajustável através dos pés </w:t>
            </w:r>
            <w:r>
              <w:rPr>
                <w:rFonts w:ascii="Carlito" w:hAnsi="Carlito" w:cs="Carlito"/>
                <w:szCs w:val="20"/>
              </w:rPr>
              <w:lastRenderedPageBreak/>
              <w:t>reguláveis</w:t>
            </w:r>
            <w:r>
              <w:rPr>
                <w:rFonts w:ascii="Carlito" w:hAnsi="Carlito" w:cs="Carlito"/>
                <w:b/>
                <w:szCs w:val="20"/>
              </w:rPr>
              <w:t xml:space="preserve">, </w:t>
            </w:r>
            <w:r>
              <w:rPr>
                <w:rFonts w:ascii="Carlito" w:hAnsi="Carlito" w:cs="Carlito"/>
                <w:b/>
                <w:szCs w:val="20"/>
                <w:u w:val="single"/>
              </w:rPr>
              <w:t xml:space="preserve">selo </w:t>
            </w:r>
            <w:proofErr w:type="spellStart"/>
            <w:r>
              <w:rPr>
                <w:rFonts w:ascii="Carlito" w:hAnsi="Carlito" w:cs="Carlito"/>
                <w:b/>
                <w:szCs w:val="20"/>
                <w:u w:val="single"/>
              </w:rPr>
              <w:t>Procel</w:t>
            </w:r>
            <w:proofErr w:type="spellEnd"/>
            <w:r>
              <w:rPr>
                <w:rFonts w:ascii="Carlito" w:hAnsi="Carlito" w:cs="Carlito"/>
                <w:b/>
                <w:szCs w:val="20"/>
                <w:u w:val="single"/>
              </w:rPr>
              <w:t>, categoria de eficiência energética “A</w:t>
            </w:r>
            <w:r>
              <w:rPr>
                <w:rFonts w:ascii="Carlito" w:hAnsi="Carlito" w:cs="Carlito"/>
                <w:b/>
                <w:szCs w:val="20"/>
              </w:rPr>
              <w:t>”, bivolt ou 220 volts</w:t>
            </w:r>
            <w:r>
              <w:rPr>
                <w:rFonts w:ascii="Carlito" w:hAnsi="Carlito" w:cs="Carlito"/>
                <w:szCs w:val="20"/>
              </w:rPr>
              <w:t>, na cor branca, com garantia mínima de 12 (doze) meses e que atenda termos do Decreto n° 2.783, de 1998, e Resolução CONAMA n° 267, de 14/11/2000.</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R$ 863,42</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863,42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50.941,78 </w:t>
            </w:r>
          </w:p>
        </w:tc>
      </w:tr>
      <w:tr w:rsidR="00D21482" w:rsidTr="001C4F1D">
        <w:trPr>
          <w:trHeight w:val="85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158138 - INST.</w:t>
            </w:r>
            <w:proofErr w:type="gramStart"/>
            <w:r>
              <w:rPr>
                <w:rFonts w:ascii="Carlito" w:hAnsi="Carlito" w:cs="Carlito"/>
                <w:bCs/>
                <w:szCs w:val="20"/>
              </w:rPr>
              <w:t>FED.</w:t>
            </w:r>
            <w:proofErr w:type="gramEnd"/>
            <w:r>
              <w:rPr>
                <w:rFonts w:ascii="Carlito" w:hAnsi="Carlito" w:cs="Carlito"/>
                <w:bCs/>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proofErr w:type="gramStart"/>
            <w:r>
              <w:rPr>
                <w:rFonts w:ascii="Carlito" w:hAnsi="Carlito" w:cs="Carlito"/>
                <w:bCs/>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863,42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4.317,10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8.634,20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2.590,26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4.317,10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1.726,84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4.317,10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4.317,10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8.634,20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5.180,52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5.180,52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32"/>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30</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Refrigerador Duplex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tipo vertical, duplex, capacidade mínima 352 litros ou superior, cor branca, </w:t>
            </w:r>
            <w:r>
              <w:rPr>
                <w:rFonts w:ascii="Carlito" w:hAnsi="Carlito" w:cs="Carlito"/>
                <w:b/>
                <w:szCs w:val="20"/>
                <w:u w:val="single"/>
              </w:rPr>
              <w:t>classificação de consumo de energia PROCEL "A</w:t>
            </w:r>
            <w:r>
              <w:rPr>
                <w:rFonts w:ascii="Carlito" w:hAnsi="Carlito" w:cs="Carlito"/>
                <w:b/>
                <w:szCs w:val="20"/>
              </w:rPr>
              <w:t>", 220 V</w:t>
            </w:r>
            <w:r>
              <w:rPr>
                <w:rFonts w:ascii="Carlito" w:hAnsi="Carlito" w:cs="Carlito"/>
                <w:szCs w:val="20"/>
              </w:rPr>
              <w:t xml:space="preserve"> Capacidade total - 352 litros Tipo de Degelo -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Voltagem - 220 V Classificação Energética A Controle de temperatura Sim Recipiente para guardar gelo Porta ovos Sim </w:t>
            </w:r>
            <w:r w:rsidR="00EE52E5">
              <w:rPr>
                <w:rFonts w:ascii="Carlito" w:hAnsi="Carlito" w:cs="Carlito"/>
                <w:szCs w:val="20"/>
              </w:rPr>
              <w:t>Porta latas</w:t>
            </w:r>
            <w:r>
              <w:rPr>
                <w:rFonts w:ascii="Carlito" w:hAnsi="Carlito" w:cs="Carlito"/>
                <w:szCs w:val="20"/>
              </w:rPr>
              <w:t xml:space="preserve"> Sim Pés niveladores Sim Gavetas - Gaveta de legumes c/ controle de umidade Garantia mínima de 12 (doze) meses. Marca de referência: Geladeira Brastemp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352 litros BRM39, similar ou superior.</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R$ 2.314,49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2.314,49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81.007,15 </w:t>
            </w: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2.314,49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2.314,49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270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proofErr w:type="gramStart"/>
            <w:r>
              <w:rPr>
                <w:rFonts w:ascii="Carlito" w:hAnsi="Carlito" w:cs="Carlito"/>
                <w:bCs/>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6.943,47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2.314,49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11.572,45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2.314,49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158138 - INST.</w:t>
            </w:r>
            <w:proofErr w:type="gramStart"/>
            <w:r>
              <w:rPr>
                <w:rFonts w:ascii="Carlito" w:hAnsi="Carlito" w:cs="Carlito"/>
                <w:bCs/>
                <w:szCs w:val="20"/>
              </w:rPr>
              <w:t>FED.</w:t>
            </w:r>
            <w:proofErr w:type="gramEnd"/>
            <w:r>
              <w:rPr>
                <w:rFonts w:ascii="Carlito" w:hAnsi="Carlito" w:cs="Carlito"/>
                <w:bCs/>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proofErr w:type="gramStart"/>
            <w:r>
              <w:rPr>
                <w:rFonts w:ascii="Carlito" w:hAnsi="Carlito" w:cs="Carlito"/>
                <w:bCs/>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4.628,98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9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11.572,45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6.943,47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6.943,47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11.572,45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2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9.257,96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03"/>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31</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 xml:space="preserve">TV LED 55 polegadas com as seguintes características: Deve ser item de série, novo, de primeiro uso e que faça parte da linha atual de comercialização do fabricante na data de entrega das propostas; Todas as características e funcionalidades exigidas devem ser intrínsecas ao equipamento, isto é, nativamente implantadas de acordo com o projeto oficial do fabricante, exceto quando a adaptação for expressamente permitida neste </w:t>
            </w:r>
            <w:r>
              <w:rPr>
                <w:rFonts w:ascii="Carlito" w:hAnsi="Carlito" w:cs="Carlito"/>
                <w:szCs w:val="20"/>
              </w:rPr>
              <w:lastRenderedPageBreak/>
              <w:t>Termo de Referência. Além disso, devem ser atendidas por um único equipamento, novamente, exceto quando permitido expressamente neste Termo de Referência; O fabricante do TELEVISOR deve possuir suporte técnico no Brasil; Deve ser do tipo LED com tamanho diagonal de 55’ (cinquenta e cinco polegadas); 1.5 Tela 100% plana e suportar resolução de 1920 x 1080 (</w:t>
            </w:r>
            <w:proofErr w:type="spellStart"/>
            <w:proofErr w:type="gramStart"/>
            <w:r>
              <w:rPr>
                <w:rFonts w:ascii="Carlito" w:hAnsi="Carlito" w:cs="Carlito"/>
                <w:szCs w:val="20"/>
              </w:rPr>
              <w:t>FullHD</w:t>
            </w:r>
            <w:proofErr w:type="spellEnd"/>
            <w:proofErr w:type="gramEnd"/>
            <w:r>
              <w:rPr>
                <w:rFonts w:ascii="Carlito" w:hAnsi="Carlito" w:cs="Carlito"/>
                <w:szCs w:val="20"/>
              </w:rPr>
              <w:t xml:space="preserve">), ou superior, a 60 Hz; Formato da tela no padrão 16:9; Suportar ajuste da tela em 4:3 e 16:9; Contraste: 100.000:1 ou superior; Brilho: 300 </w:t>
            </w:r>
            <w:proofErr w:type="spellStart"/>
            <w:r>
              <w:rPr>
                <w:rFonts w:ascii="Carlito" w:hAnsi="Carlito" w:cs="Carlito"/>
                <w:szCs w:val="20"/>
              </w:rPr>
              <w:t>cd</w:t>
            </w:r>
            <w:proofErr w:type="spellEnd"/>
            <w:r>
              <w:rPr>
                <w:rFonts w:ascii="Carlito" w:hAnsi="Carlito" w:cs="Carlito"/>
                <w:szCs w:val="20"/>
              </w:rPr>
              <w:t xml:space="preserve">/m² ou maior; Coloração de imagem de 16,7 milhões ou superior; Sistema de cor: NTSC e PAL-M; Idioma para operação e configuração do equipamento: português; Possuir controle remoto que deve vir </w:t>
            </w:r>
            <w:r>
              <w:rPr>
                <w:rFonts w:ascii="Carlito" w:hAnsi="Carlito" w:cs="Carlito"/>
                <w:b/>
                <w:szCs w:val="20"/>
                <w:u w:val="single"/>
              </w:rPr>
              <w:t xml:space="preserve">acompanhado de 02 (dois) jogos de </w:t>
            </w:r>
            <w:r>
              <w:rPr>
                <w:rFonts w:ascii="Carlito" w:hAnsi="Carlito" w:cs="Carlito"/>
                <w:b/>
                <w:szCs w:val="20"/>
                <w:u w:val="single"/>
              </w:rPr>
              <w:lastRenderedPageBreak/>
              <w:t>pilhas alcalinas ou baterias</w:t>
            </w:r>
            <w:r>
              <w:rPr>
                <w:rFonts w:ascii="Carlito" w:hAnsi="Carlito" w:cs="Carlito"/>
                <w:szCs w:val="20"/>
              </w:rPr>
              <w:t xml:space="preserve">; Deve possuir, no mínimo, as seguintes interfaces: a) 01 (uma) conector para entrada de vídeo em formato HDMI; b) 01 (uma) porta USB; Deve possuir sistema de reprodução multimídia interno com suporte a no mínimo MPEG-1/2, H.264/AVC (Dual), JPEG e PNG; Todos os equipamentos devem ser exatamente iguais; Deve possuir fonte de alimentação elétrica com chaveamento automático (“bivolt”) para 110/240 Volts e frequência de 60 (sessenta) Hz; </w:t>
            </w:r>
            <w:r>
              <w:rPr>
                <w:rFonts w:ascii="Carlito" w:hAnsi="Carlito" w:cs="Carlito"/>
                <w:b/>
                <w:szCs w:val="20"/>
                <w:u w:val="single"/>
              </w:rPr>
              <w:t>Garantia de 48 (quarenta e oito) meses com assistência técnica on-site</w:t>
            </w:r>
            <w:r>
              <w:rPr>
                <w:rFonts w:ascii="Carlito" w:hAnsi="Carlito" w:cs="Carlito"/>
                <w:szCs w:val="20"/>
              </w:rPr>
              <w:t>, prestada de acordo com as características presentes no termo de referência.</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R$ 3.004,30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6.008,60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495.709,50 </w:t>
            </w:r>
          </w:p>
        </w:tc>
      </w:tr>
      <w:tr w:rsidR="00D21482" w:rsidTr="001C4F1D">
        <w:trPr>
          <w:trHeight w:val="95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proofErr w:type="gramStart"/>
            <w:r>
              <w:rPr>
                <w:rFonts w:ascii="Carlito" w:hAnsi="Carlito" w:cs="Carlito"/>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12.017,20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7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15.021,50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30.043,00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45.064,50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proofErr w:type="gramStart"/>
            <w:r>
              <w:rPr>
                <w:rFonts w:ascii="Carlito" w:hAnsi="Carlito" w:cs="Carlito"/>
                <w:bCs/>
                <w:szCs w:val="20"/>
              </w:rPr>
              <w:t>155894 - IFECT DA PARAIBA - CAMPUS</w:t>
            </w:r>
            <w:proofErr w:type="gramEnd"/>
            <w:r>
              <w:rPr>
                <w:rFonts w:ascii="Carlito" w:hAnsi="Carlito" w:cs="Carlito"/>
                <w:bCs/>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szCs w:val="20"/>
              </w:rPr>
            </w:pPr>
            <w:r>
              <w:rPr>
                <w:rFonts w:ascii="Carlito" w:hAnsi="Carlito" w:cs="Carlito"/>
                <w:bCs/>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90.129,00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15.021,50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9.012,90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15.021,50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4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w:t>
            </w:r>
            <w:proofErr w:type="gramStart"/>
            <w:r>
              <w:rPr>
                <w:rFonts w:ascii="Carlito" w:hAnsi="Carlito" w:cs="Carlito"/>
                <w:color w:val="000000"/>
                <w:szCs w:val="20"/>
              </w:rPr>
              <w:t xml:space="preserve">  </w:t>
            </w:r>
            <w:proofErr w:type="gramEnd"/>
            <w:r>
              <w:rPr>
                <w:rFonts w:ascii="Carlito" w:hAnsi="Carlito" w:cs="Carlito"/>
                <w:color w:val="000000"/>
                <w:szCs w:val="20"/>
              </w:rPr>
              <w:t xml:space="preserve">105.150,50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8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60.086,00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2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6.008,60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2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60.086,00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3.004,30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8</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24.034,40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32</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Forno Micro-ondas - Capacidade de 30 litros; Alimentação </w:t>
            </w:r>
            <w:proofErr w:type="gramStart"/>
            <w:r>
              <w:rPr>
                <w:rFonts w:ascii="Carlito" w:hAnsi="Carlito" w:cs="Carlito"/>
                <w:szCs w:val="20"/>
              </w:rPr>
              <w:t>220V</w:t>
            </w:r>
            <w:proofErr w:type="gramEnd"/>
            <w:r>
              <w:rPr>
                <w:rFonts w:ascii="Carlito" w:hAnsi="Carlito" w:cs="Carlito"/>
                <w:szCs w:val="20"/>
              </w:rPr>
              <w:t xml:space="preserve">; com variações </w:t>
            </w:r>
            <w:r>
              <w:rPr>
                <w:rFonts w:ascii="Carlito" w:hAnsi="Carlito" w:cs="Carlito"/>
                <w:szCs w:val="20"/>
              </w:rPr>
              <w:lastRenderedPageBreak/>
              <w:t xml:space="preserve">de até 3 cm; cavidade interna em aço inox; display digital; relógio; prato giratório; teclas </w:t>
            </w:r>
            <w:proofErr w:type="spellStart"/>
            <w:r>
              <w:rPr>
                <w:rFonts w:ascii="Carlito" w:hAnsi="Carlito" w:cs="Carlito"/>
                <w:szCs w:val="20"/>
              </w:rPr>
              <w:t>pré</w:t>
            </w:r>
            <w:proofErr w:type="spellEnd"/>
            <w:r>
              <w:rPr>
                <w:rFonts w:ascii="Carlito" w:hAnsi="Carlito" w:cs="Carlito"/>
                <w:szCs w:val="20"/>
              </w:rPr>
              <w:t xml:space="preserve">- programadas; trava de segurança; luz interna; funções mínimas: cozinhar, aquecer, gratinar, dourar, temporizador; no mínimo 10 níveis de potência; potência inicial 900w. </w:t>
            </w:r>
            <w:r>
              <w:rPr>
                <w:rFonts w:ascii="Carlito" w:hAnsi="Carlito" w:cs="Carlito"/>
                <w:b/>
                <w:szCs w:val="20"/>
                <w:u w:val="single"/>
              </w:rPr>
              <w:t>Possuir eficiência energética classificação "A", certificação do INMETRO</w:t>
            </w:r>
            <w:r>
              <w:rPr>
                <w:rFonts w:ascii="Carlito" w:hAnsi="Carlito" w:cs="Carlito"/>
                <w:szCs w:val="20"/>
              </w:rPr>
              <w:t>, manual de instruções e garantia mínima de 12 (doze) meses.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R$ 471,06</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2.355,30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44.279,64 </w:t>
            </w: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942,12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6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1.413,18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155892 - INS F EDU CIE TEC PARAIBA - CAMPUS SANTA RITA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Santa Rita/PB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4.710,60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1.413,18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1.413,18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0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9.421,20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6</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2.826,36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2.355,30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8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1.884,24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2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2.355,30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24"/>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33</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Claviculário, material: aço, pintura Epóxi de alta durabilidade comprimento aproximado: altura 27 cm, largura: 20 cm, espessura: 4,5 cm, Capacidade: 30 chaves, características adicionais: 01 porta frontal com fechadura e duas </w:t>
            </w:r>
            <w:r>
              <w:rPr>
                <w:rFonts w:ascii="Carlito" w:hAnsi="Carlito" w:cs="Carlito"/>
                <w:szCs w:val="20"/>
              </w:rPr>
              <w:lastRenderedPageBreak/>
              <w:t>chaves inclusas, 30 chaveiros inclusos de cores variadas.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R$ 226,14</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1.130,70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19.448,04 </w:t>
            </w:r>
          </w:p>
        </w:tc>
      </w:tr>
      <w:tr w:rsidR="00D21482" w:rsidTr="001C4F1D">
        <w:trPr>
          <w:trHeight w:val="112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2.261,40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452,28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452,28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1.130,70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8</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1.809,12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452,28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5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4.522,80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8</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1.809,12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2.261,40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452,28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904,56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678,42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414"/>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Garrafa térmica capacidade mínima de 1,0 litros, pressão, revestimento em aço inox escovado, ampola de inox, capacidade de conservação térmica de no mínimo </w:t>
            </w:r>
            <w:proofErr w:type="gramStart"/>
            <w:r>
              <w:rPr>
                <w:rFonts w:ascii="Carlito" w:hAnsi="Carlito" w:cs="Carlito"/>
                <w:szCs w:val="20"/>
              </w:rPr>
              <w:t>6</w:t>
            </w:r>
            <w:proofErr w:type="gramEnd"/>
            <w:r>
              <w:rPr>
                <w:rFonts w:ascii="Carlito" w:hAnsi="Carlito" w:cs="Carlito"/>
                <w:szCs w:val="20"/>
              </w:rPr>
              <w:t xml:space="preserve"> (seis) horas, conservação térmica de líquidos frios e quentes.  Sistema de bomba exclusivo que não pinga. Marca de referência: </w:t>
            </w:r>
            <w:proofErr w:type="spellStart"/>
            <w:r>
              <w:rPr>
                <w:rFonts w:ascii="Carlito" w:hAnsi="Carlito" w:cs="Carlito"/>
                <w:szCs w:val="20"/>
              </w:rPr>
              <w:t>Termolar</w:t>
            </w:r>
            <w:proofErr w:type="spellEnd"/>
            <w:r>
              <w:rPr>
                <w:rFonts w:ascii="Carlito" w:hAnsi="Carlito" w:cs="Carlito"/>
                <w:szCs w:val="20"/>
              </w:rPr>
              <w:t>, Invicta, Soprano ou equivalente.</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R$ 197,88</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152756 - INSTITUTO</w:t>
            </w:r>
            <w:proofErr w:type="gramEnd"/>
            <w:r>
              <w:rPr>
                <w:rFonts w:ascii="Carlito" w:hAnsi="Carlito" w:cs="Carlito"/>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1.978,80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49.470,00 </w:t>
            </w:r>
          </w:p>
        </w:tc>
      </w:tr>
      <w:tr w:rsidR="00D21482" w:rsidTr="001C4F1D">
        <w:trPr>
          <w:trHeight w:val="112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4</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791,52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8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 xml:space="preserve">154868 - INSTITUTO </w:t>
            </w:r>
            <w:proofErr w:type="gramStart"/>
            <w:r>
              <w:rPr>
                <w:rFonts w:ascii="Carlito" w:hAnsi="Carlito" w:cs="Carlito"/>
                <w:szCs w:val="20"/>
              </w:rPr>
              <w:t>FED.</w:t>
            </w:r>
            <w:proofErr w:type="gramEnd"/>
            <w:r>
              <w:rPr>
                <w:rFonts w:ascii="Carlito" w:hAnsi="Carlito" w:cs="Carlito"/>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593,64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5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155893 - INSTITUTO</w:t>
            </w:r>
            <w:proofErr w:type="gramEnd"/>
            <w:r>
              <w:rPr>
                <w:rFonts w:ascii="Carlito" w:hAnsi="Carlito" w:cs="Carlito"/>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1.978,80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155894 - IFECT DA PARAIBA - CAMPUS</w:t>
            </w:r>
            <w:proofErr w:type="gramEnd"/>
            <w:r>
              <w:rPr>
                <w:rFonts w:ascii="Carlito" w:hAnsi="Carlito" w:cs="Carlito"/>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5.936,40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155895 - IFECT DA PARAIBA - CAMPUS</w:t>
            </w:r>
            <w:proofErr w:type="gramEnd"/>
            <w:r>
              <w:rPr>
                <w:rFonts w:ascii="Carlito" w:hAnsi="Carlito" w:cs="Carlito"/>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593,64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158138 - INST.</w:t>
            </w:r>
            <w:proofErr w:type="gramStart"/>
            <w:r>
              <w:rPr>
                <w:rFonts w:ascii="Carlito" w:hAnsi="Carlito" w:cs="Carlito"/>
                <w:bCs/>
                <w:szCs w:val="20"/>
              </w:rPr>
              <w:t>FED.</w:t>
            </w:r>
            <w:proofErr w:type="gramEnd"/>
            <w:r>
              <w:rPr>
                <w:rFonts w:ascii="Carlito" w:hAnsi="Carlito" w:cs="Carlito"/>
                <w:bCs/>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11.872,80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158279 - INST.</w:t>
            </w:r>
            <w:proofErr w:type="gramStart"/>
            <w:r>
              <w:rPr>
                <w:rFonts w:ascii="Carlito" w:hAnsi="Carlito" w:cs="Carlito"/>
                <w:szCs w:val="20"/>
              </w:rPr>
              <w:t>FED.</w:t>
            </w:r>
            <w:proofErr w:type="gramEnd"/>
            <w:r>
              <w:rPr>
                <w:rFonts w:ascii="Carlito" w:hAnsi="Carlito" w:cs="Carlito"/>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3.957,60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158280 - INST.</w:t>
            </w:r>
            <w:proofErr w:type="gramStart"/>
            <w:r>
              <w:rPr>
                <w:rFonts w:ascii="Carlito" w:hAnsi="Carlito" w:cs="Carlito"/>
                <w:szCs w:val="20"/>
              </w:rPr>
              <w:t>FED.</w:t>
            </w:r>
            <w:proofErr w:type="gramEnd"/>
            <w:r>
              <w:rPr>
                <w:rFonts w:ascii="Carlito" w:hAnsi="Carlito" w:cs="Carlito"/>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1.978,80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 xml:space="preserve">158469 - INST </w:t>
            </w:r>
            <w:proofErr w:type="gramStart"/>
            <w:r>
              <w:rPr>
                <w:rFonts w:ascii="Carlito" w:hAnsi="Carlito" w:cs="Carlito"/>
                <w:bCs/>
                <w:szCs w:val="20"/>
              </w:rPr>
              <w:t>FED.</w:t>
            </w:r>
            <w:proofErr w:type="gramEnd"/>
            <w:r>
              <w:rPr>
                <w:rFonts w:ascii="Carlito" w:hAnsi="Carlito" w:cs="Carlito"/>
                <w:bCs/>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szCs w:val="20"/>
              </w:rPr>
            </w:pPr>
            <w:r>
              <w:rPr>
                <w:rFonts w:ascii="Carlito" w:hAnsi="Carlito" w:cs="Carlito"/>
                <w:bCs/>
                <w:szCs w:val="20"/>
              </w:rPr>
              <w:t>60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szCs w:val="20"/>
              </w:rPr>
            </w:pPr>
            <w:r>
              <w:rPr>
                <w:rFonts w:ascii="Carlito" w:hAnsi="Carlito" w:cs="Carlito"/>
                <w:bCs/>
                <w:szCs w:val="20"/>
              </w:rPr>
              <w:t xml:space="preserve"> R$     11.872,80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 xml:space="preserve">158472 - INST </w:t>
            </w:r>
            <w:proofErr w:type="gramStart"/>
            <w:r>
              <w:rPr>
                <w:rFonts w:ascii="Carlito" w:hAnsi="Carlito" w:cs="Carlito"/>
                <w:szCs w:val="20"/>
              </w:rPr>
              <w:t>FED.</w:t>
            </w:r>
            <w:proofErr w:type="gramEnd"/>
            <w:r>
              <w:rPr>
                <w:rFonts w:ascii="Carlito" w:hAnsi="Carlito" w:cs="Carlito"/>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1.978,80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158473 - INST.</w:t>
            </w:r>
            <w:proofErr w:type="gramStart"/>
            <w:r>
              <w:rPr>
                <w:rFonts w:ascii="Carlito" w:hAnsi="Carlito" w:cs="Carlito"/>
                <w:szCs w:val="20"/>
              </w:rPr>
              <w:t>FED.</w:t>
            </w:r>
            <w:proofErr w:type="gramEnd"/>
            <w:r>
              <w:rPr>
                <w:rFonts w:ascii="Carlito" w:hAnsi="Carlito" w:cs="Carlito"/>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1.978,80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 xml:space="preserve">158474 - INST </w:t>
            </w:r>
            <w:proofErr w:type="gramStart"/>
            <w:r>
              <w:rPr>
                <w:rFonts w:ascii="Carlito" w:hAnsi="Carlito" w:cs="Carlito"/>
                <w:szCs w:val="20"/>
              </w:rPr>
              <w:t>FED.</w:t>
            </w:r>
            <w:proofErr w:type="gramEnd"/>
            <w:r>
              <w:rPr>
                <w:rFonts w:ascii="Carlito" w:hAnsi="Carlito" w:cs="Carlito"/>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2.968,20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proofErr w:type="gramStart"/>
            <w:r>
              <w:rPr>
                <w:rFonts w:ascii="Carlito" w:hAnsi="Carlito" w:cs="Carlito"/>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989,40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0"/>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35</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Pasta em L transparente, Polietileno A4 Cristal. Pacote com 10 unidades.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Pacote com 10 </w:t>
            </w:r>
            <w:proofErr w:type="spellStart"/>
            <w:r>
              <w:rPr>
                <w:rFonts w:ascii="Carlito" w:hAnsi="Carlito" w:cs="Carlito"/>
                <w:color w:val="000000"/>
                <w:szCs w:val="20"/>
              </w:rPr>
              <w:t>und</w:t>
            </w:r>
            <w:proofErr w:type="spellEnd"/>
            <w:r>
              <w:rPr>
                <w:rFonts w:ascii="Carlito" w:hAnsi="Carlito" w:cs="Carlito"/>
                <w:color w:val="000000"/>
                <w:szCs w:val="20"/>
              </w:rPr>
              <w:t>.</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R$ 5,82</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szCs w:val="20"/>
              </w:rPr>
            </w:pPr>
            <w:r>
              <w:rPr>
                <w:rFonts w:ascii="Carlito" w:hAnsi="Carlito" w:cs="Carlito"/>
                <w:b/>
                <w:bCs/>
                <w:szCs w:val="20"/>
              </w:rPr>
              <w:t xml:space="preserve"> R$           14.870,10 </w:t>
            </w:r>
          </w:p>
        </w:tc>
      </w:tr>
      <w:tr w:rsidR="00D21482" w:rsidTr="001C4F1D">
        <w:trPr>
          <w:trHeight w:val="97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58,20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1.746,00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112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174,60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2000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11.640,00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112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83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113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szCs w:val="20"/>
              </w:rPr>
            </w:pPr>
          </w:p>
        </w:tc>
      </w:tr>
      <w:tr w:rsidR="00D21482" w:rsidTr="001C4F1D">
        <w:trPr>
          <w:trHeight w:val="1124"/>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36</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Esparadrapo tecido impermeável 25 mm, 4,5m, impermeável, massa adesiva de zinco, </w:t>
            </w:r>
            <w:proofErr w:type="gramStart"/>
            <w:r>
              <w:rPr>
                <w:rFonts w:ascii="Carlito" w:hAnsi="Carlito" w:cs="Carlito"/>
                <w:szCs w:val="20"/>
              </w:rPr>
              <w:t>branca e tecido de algodão</w:t>
            </w:r>
            <w:proofErr w:type="gramEnd"/>
            <w:r>
              <w:rPr>
                <w:rFonts w:ascii="Carlito" w:hAnsi="Carlito" w:cs="Carlito"/>
                <w:szCs w:val="20"/>
              </w:rPr>
              <w:t>.</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 de 4,5 metros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R$ 5,34</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53,40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1.820,94 </w:t>
            </w:r>
          </w:p>
        </w:tc>
      </w:tr>
      <w:tr w:rsidR="00D21482" w:rsidTr="001C4F1D">
        <w:trPr>
          <w:trHeight w:val="112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53,40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106,80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51</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272,34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160,20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267,00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9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267,00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106,80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83"/>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37</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Abaixador de língua, madeira, descartável, 14 cm, tipo espátula, 1,5 cm, </w:t>
            </w:r>
            <w:proofErr w:type="gramStart"/>
            <w:r>
              <w:rPr>
                <w:rFonts w:ascii="Carlito" w:hAnsi="Carlito" w:cs="Carlito"/>
                <w:szCs w:val="20"/>
              </w:rPr>
              <w:t>2mm</w:t>
            </w:r>
            <w:proofErr w:type="gramEnd"/>
            <w:r>
              <w:rPr>
                <w:rFonts w:ascii="Carlito" w:hAnsi="Carlito" w:cs="Carlito"/>
                <w:szCs w:val="20"/>
              </w:rPr>
              <w:t>.</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Pacote c/100 </w:t>
            </w:r>
            <w:proofErr w:type="spellStart"/>
            <w:r>
              <w:rPr>
                <w:rFonts w:ascii="Carlito" w:hAnsi="Carlito" w:cs="Carlito"/>
                <w:color w:val="000000"/>
                <w:szCs w:val="20"/>
              </w:rPr>
              <w:t>Und</w:t>
            </w:r>
            <w:proofErr w:type="spellEnd"/>
            <w:r>
              <w:rPr>
                <w:rFonts w:ascii="Carlito" w:hAnsi="Carlito" w:cs="Carlito"/>
                <w:color w:val="000000"/>
                <w:szCs w:val="20"/>
              </w:rPr>
              <w:t>.</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R$ 5,60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112,00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660,80 </w:t>
            </w:r>
          </w:p>
        </w:tc>
      </w:tr>
      <w:tr w:rsidR="00D21482" w:rsidTr="001C4F1D">
        <w:trPr>
          <w:trHeight w:val="97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280,00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16,80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112,00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38</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rsidP="00EE52E5">
            <w:pPr>
              <w:jc w:val="both"/>
              <w:rPr>
                <w:rFonts w:ascii="Carlito" w:hAnsi="Carlito" w:cs="Carlito"/>
                <w:color w:val="0000FF"/>
                <w:szCs w:val="20"/>
                <w:u w:val="single"/>
              </w:rPr>
            </w:pPr>
            <w:proofErr w:type="spellStart"/>
            <w:r>
              <w:rPr>
                <w:rFonts w:ascii="Carlito" w:hAnsi="Carlito" w:cs="Carlito"/>
                <w:szCs w:val="20"/>
              </w:rPr>
              <w:t>Triclosana</w:t>
            </w:r>
            <w:proofErr w:type="spellEnd"/>
            <w:r w:rsidR="00EE52E5">
              <w:rPr>
                <w:rFonts w:ascii="Carlito" w:hAnsi="Carlito" w:cs="Carlito"/>
                <w:szCs w:val="20"/>
              </w:rPr>
              <w:t xml:space="preserve"> </w:t>
            </w:r>
            <w:r>
              <w:rPr>
                <w:rFonts w:ascii="Carlito" w:hAnsi="Carlito" w:cs="Carlito"/>
                <w:szCs w:val="20"/>
              </w:rPr>
              <w:t xml:space="preserve">composição: associada ao fluoreto de sódio, concentração: 0,3 </w:t>
            </w:r>
            <w:proofErr w:type="gramStart"/>
            <w:r>
              <w:rPr>
                <w:rFonts w:ascii="Carlito" w:hAnsi="Carlito" w:cs="Carlito"/>
                <w:szCs w:val="20"/>
              </w:rPr>
              <w:t>mg</w:t>
            </w:r>
            <w:proofErr w:type="gramEnd"/>
            <w:r>
              <w:rPr>
                <w:rFonts w:ascii="Carlito" w:hAnsi="Carlito" w:cs="Carlito"/>
                <w:szCs w:val="20"/>
              </w:rPr>
              <w:t xml:space="preserve">/ml, forma farmacêutica: </w:t>
            </w:r>
            <w:proofErr w:type="spellStart"/>
            <w:r>
              <w:rPr>
                <w:rFonts w:ascii="Carlito" w:hAnsi="Carlito" w:cs="Carlito"/>
                <w:szCs w:val="20"/>
              </w:rPr>
              <w:t>enxaguatório</w:t>
            </w:r>
            <w:proofErr w:type="spellEnd"/>
            <w:r>
              <w:rPr>
                <w:rFonts w:ascii="Carlito" w:hAnsi="Carlito" w:cs="Carlito"/>
                <w:szCs w:val="20"/>
              </w:rPr>
              <w:t xml:space="preserve"> bucal.</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Frasco com 1 Litro</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R$ 31,70</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317,00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6.276,60 </w:t>
            </w:r>
          </w:p>
        </w:tc>
      </w:tr>
      <w:tr w:rsidR="00D21482" w:rsidTr="001C4F1D">
        <w:trPr>
          <w:trHeight w:val="84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1.585,00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634,00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5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634,00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48</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1.521,60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1.585,00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7"/>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39</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Prendedor de papel 19 mm C/ 12 unidades.</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Caixa com 12 </w:t>
            </w:r>
            <w:proofErr w:type="spellStart"/>
            <w:r>
              <w:rPr>
                <w:rFonts w:ascii="Carlito" w:hAnsi="Carlito" w:cs="Carlito"/>
                <w:color w:val="000000"/>
                <w:szCs w:val="20"/>
              </w:rPr>
              <w:t>Und</w:t>
            </w:r>
            <w:proofErr w:type="spellEnd"/>
            <w:r>
              <w:rPr>
                <w:rFonts w:ascii="Carlito" w:hAnsi="Carlito" w:cs="Carlito"/>
                <w:color w:val="000000"/>
                <w:szCs w:val="20"/>
              </w:rPr>
              <w:t>.</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R$ 2,11</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42,20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727,95 </w:t>
            </w: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105,50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63,30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211,00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6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31,65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105,50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42,20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Prendedor de papel 32 </w:t>
            </w:r>
            <w:proofErr w:type="spellStart"/>
            <w:r>
              <w:rPr>
                <w:rFonts w:ascii="Carlito" w:hAnsi="Carlito" w:cs="Carlito"/>
                <w:szCs w:val="20"/>
              </w:rPr>
              <w:t>mm.</w:t>
            </w:r>
            <w:proofErr w:type="spellEnd"/>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R$ 0,83</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166,00 </w:t>
            </w:r>
          </w:p>
        </w:tc>
        <w:tc>
          <w:tcPr>
            <w:tcW w:w="1417" w:type="dxa"/>
            <w:gridSpan w:val="2"/>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2.440,20 </w:t>
            </w:r>
          </w:p>
        </w:tc>
      </w:tr>
      <w:tr w:rsidR="00D21482" w:rsidTr="001C4F1D">
        <w:trPr>
          <w:trHeight w:val="96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83,00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24,90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996,00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7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249,00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720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597,60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83,00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41,50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897" w:type="dxa"/>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166,00 </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300"/>
        </w:trPr>
        <w:tc>
          <w:tcPr>
            <w:tcW w:w="10843" w:type="dxa"/>
            <w:gridSpan w:val="10"/>
            <w:tcBorders>
              <w:left w:val="single" w:sz="4" w:space="0" w:color="000000"/>
              <w:bottom w:val="single" w:sz="4" w:space="0" w:color="000000"/>
              <w:right w:val="single" w:sz="4" w:space="0" w:color="000000"/>
            </w:tcBorders>
            <w:shd w:val="clear" w:color="auto" w:fill="D9D9D9" w:themeFill="background1" w:themeFillShade="D9"/>
            <w:vAlign w:val="center"/>
          </w:tcPr>
          <w:p w:rsidR="00D21482" w:rsidRDefault="00D21482">
            <w:pPr>
              <w:jc w:val="center"/>
              <w:rPr>
                <w:rFonts w:ascii="Carlito" w:hAnsi="Carlito" w:cs="Carlito"/>
                <w:color w:val="000000"/>
                <w:szCs w:val="20"/>
              </w:rPr>
            </w:pPr>
          </w:p>
        </w:tc>
      </w:tr>
      <w:tr w:rsidR="00D21482" w:rsidTr="001C4F1D">
        <w:trPr>
          <w:trHeight w:val="968"/>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41</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Prendedor de papel 51 </w:t>
            </w:r>
            <w:proofErr w:type="spellStart"/>
            <w:r>
              <w:rPr>
                <w:rFonts w:ascii="Carlito" w:hAnsi="Carlito" w:cs="Carlito"/>
                <w:szCs w:val="20"/>
              </w:rPr>
              <w:t>mm.</w:t>
            </w:r>
            <w:proofErr w:type="spellEnd"/>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R$ 1,05</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2.667,00 </w:t>
            </w:r>
          </w:p>
        </w:tc>
      </w:tr>
      <w:tr w:rsidR="00D21482" w:rsidTr="001C4F1D">
        <w:trPr>
          <w:trHeight w:val="98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szCs w:val="20"/>
              </w:rPr>
            </w:pPr>
            <w:r>
              <w:rPr>
                <w:rFonts w:ascii="Carlito" w:hAnsi="Carlito" w:cs="Carlito"/>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105,00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1200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1.260,00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720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756,00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8"/>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08"/>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42</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Café torrado e moído, empacotado a vácuo, pacote com 250 gramas. Validade de 12 (doze) meses. Marcas de Referências: São Braz, Santa Clara, Pilão, </w:t>
            </w:r>
            <w:proofErr w:type="spellStart"/>
            <w:r>
              <w:rPr>
                <w:rFonts w:ascii="Carlito" w:hAnsi="Carlito" w:cs="Carlito"/>
                <w:szCs w:val="20"/>
              </w:rPr>
              <w:t>Melitta</w:t>
            </w:r>
            <w:proofErr w:type="spellEnd"/>
            <w:r>
              <w:rPr>
                <w:rFonts w:ascii="Carlito" w:hAnsi="Carlito" w:cs="Carlito"/>
                <w:szCs w:val="20"/>
              </w:rPr>
              <w:t xml:space="preserve">, </w:t>
            </w:r>
            <w:proofErr w:type="gramStart"/>
            <w:r>
              <w:rPr>
                <w:rFonts w:ascii="Carlito" w:hAnsi="Carlito" w:cs="Carlito"/>
                <w:szCs w:val="20"/>
              </w:rPr>
              <w:t>3</w:t>
            </w:r>
            <w:proofErr w:type="gramEnd"/>
            <w:r>
              <w:rPr>
                <w:rFonts w:ascii="Carlito" w:hAnsi="Carlito" w:cs="Carlito"/>
                <w:szCs w:val="20"/>
              </w:rPr>
              <w:t xml:space="preserve"> Corações ou de melhor qualidade.</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Pacote com 250 Gramas</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R$ 5,83</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152756 - INSTITUTO</w:t>
            </w:r>
            <w:proofErr w:type="gramEnd"/>
            <w:r>
              <w:rPr>
                <w:rFonts w:ascii="Carlito" w:hAnsi="Carlito" w:cs="Carlito"/>
                <w:color w:val="000000"/>
                <w:szCs w:val="20"/>
              </w:rPr>
              <w:t xml:space="preserve"> FEDERAL DO RN/CÂMPUS PARNAMIRIM</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Parnamirim/RN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1.166,00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109.837,20 </w:t>
            </w: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158138 - INST.</w:t>
            </w:r>
            <w:proofErr w:type="gramStart"/>
            <w:r>
              <w:rPr>
                <w:rFonts w:ascii="Carlito" w:hAnsi="Carlito" w:cs="Carlito"/>
                <w:szCs w:val="20"/>
              </w:rPr>
              <w:t>FED.</w:t>
            </w:r>
            <w:proofErr w:type="gramEnd"/>
            <w:r>
              <w:rPr>
                <w:rFonts w:ascii="Carlito" w:hAnsi="Carlito" w:cs="Carlito"/>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Soledade/PB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szCs w:val="20"/>
              </w:rPr>
            </w:pPr>
            <w:r>
              <w:rPr>
                <w:rFonts w:ascii="Carlito" w:hAnsi="Carlito" w:cs="Carlito"/>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szCs w:val="20"/>
              </w:rPr>
            </w:pPr>
            <w:r>
              <w:rPr>
                <w:rFonts w:ascii="Carlito" w:hAnsi="Carlito" w:cs="Carlito"/>
                <w:szCs w:val="20"/>
              </w:rPr>
              <w:t xml:space="preserve"> R$           291,50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600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3.498,00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1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154868 - INSTITUTO </w:t>
            </w:r>
            <w:proofErr w:type="gramStart"/>
            <w:r>
              <w:rPr>
                <w:rFonts w:ascii="Carlito" w:hAnsi="Carlito" w:cs="Carlito"/>
                <w:color w:val="000000"/>
                <w:szCs w:val="20"/>
              </w:rPr>
              <w:t>FED.</w:t>
            </w:r>
            <w:proofErr w:type="gramEnd"/>
            <w:r>
              <w:rPr>
                <w:rFonts w:ascii="Carlito" w:hAnsi="Carlito" w:cs="Carlito"/>
                <w:color w:val="000000"/>
                <w:szCs w:val="20"/>
              </w:rPr>
              <w:t>DA PARAÍBA/CAMPUS GUARABIRA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Guarabira/PB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180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1.049,40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155890 - IFECT DA PARAÍBA - CAMPUS</w:t>
            </w:r>
            <w:proofErr w:type="gramEnd"/>
            <w:r>
              <w:rPr>
                <w:rFonts w:ascii="Carlito" w:hAnsi="Carlito" w:cs="Carlito"/>
                <w:color w:val="000000"/>
                <w:szCs w:val="20"/>
              </w:rPr>
              <w:t xml:space="preserve"> ITAPORANGA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Itaporanga/PB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360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2.098,80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155893 - INSTITUTO</w:t>
            </w:r>
            <w:proofErr w:type="gramEnd"/>
            <w:r>
              <w:rPr>
                <w:rFonts w:ascii="Carlito" w:hAnsi="Carlito" w:cs="Carlito"/>
                <w:color w:val="000000"/>
                <w:szCs w:val="20"/>
              </w:rPr>
              <w:t xml:space="preserve"> FED CIE TEC- IFPB CAMPUS ESPERANÇA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Esperança/PB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874,50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600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3.498,00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155895 - IFECT DA PARAIBA - CAMPUS</w:t>
            </w:r>
            <w:proofErr w:type="gramEnd"/>
            <w:r>
              <w:rPr>
                <w:rFonts w:ascii="Carlito" w:hAnsi="Carlito" w:cs="Carlito"/>
                <w:color w:val="000000"/>
                <w:szCs w:val="20"/>
              </w:rPr>
              <w:t xml:space="preserve"> CATOLÉ DO ROCHA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Catolé do Rocha/PB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68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7.000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40.810,00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158279 - INST.</w:t>
            </w:r>
            <w:proofErr w:type="gramStart"/>
            <w:r>
              <w:rPr>
                <w:rFonts w:ascii="Carlito" w:hAnsi="Carlito" w:cs="Carlito"/>
                <w:color w:val="000000"/>
                <w:szCs w:val="20"/>
              </w:rPr>
              <w:t>FED.</w:t>
            </w:r>
            <w:proofErr w:type="gramEnd"/>
            <w:r>
              <w:rPr>
                <w:rFonts w:ascii="Carlito" w:hAnsi="Carlito" w:cs="Carlito"/>
                <w:color w:val="000000"/>
                <w:szCs w:val="20"/>
              </w:rPr>
              <w:t>DA PARAIBA/CAMPUS SOUSA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Sousa/PB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11.660,00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2"/>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158280 - INST.</w:t>
            </w:r>
            <w:proofErr w:type="gramStart"/>
            <w:r>
              <w:rPr>
                <w:rFonts w:ascii="Carlito" w:hAnsi="Carlito" w:cs="Carlito"/>
                <w:color w:val="000000"/>
                <w:szCs w:val="20"/>
              </w:rPr>
              <w:t>FED.</w:t>
            </w:r>
            <w:proofErr w:type="gramEnd"/>
            <w:r>
              <w:rPr>
                <w:rFonts w:ascii="Carlito" w:hAnsi="Carlito" w:cs="Carlito"/>
                <w:color w:val="000000"/>
                <w:szCs w:val="20"/>
              </w:rPr>
              <w:t>DA PARAIBA/CAMPUS CAJAZEIRAS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Cajazeiras/PB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8.745,00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1600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9.328,00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158470 - INST </w:t>
            </w:r>
            <w:proofErr w:type="gramStart"/>
            <w:r>
              <w:rPr>
                <w:rFonts w:ascii="Carlito" w:hAnsi="Carlito" w:cs="Carlito"/>
                <w:color w:val="000000"/>
                <w:szCs w:val="20"/>
              </w:rPr>
              <w:t>FED.</w:t>
            </w:r>
            <w:proofErr w:type="gramEnd"/>
            <w:r>
              <w:rPr>
                <w:rFonts w:ascii="Carlito" w:hAnsi="Carlito" w:cs="Carlito"/>
                <w:color w:val="000000"/>
                <w:szCs w:val="20"/>
              </w:rPr>
              <w:t>DA PARAIBA/CAMPUS PATOS</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Patos/PB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5.830,00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158471 - INST </w:t>
            </w:r>
            <w:proofErr w:type="gramStart"/>
            <w:r>
              <w:rPr>
                <w:rFonts w:ascii="Carlito" w:hAnsi="Carlito" w:cs="Carlito"/>
                <w:color w:val="000000"/>
                <w:szCs w:val="20"/>
              </w:rPr>
              <w:t>FED.</w:t>
            </w:r>
            <w:proofErr w:type="gramEnd"/>
            <w:r>
              <w:rPr>
                <w:rFonts w:ascii="Carlito" w:hAnsi="Carlito" w:cs="Carlito"/>
                <w:color w:val="000000"/>
                <w:szCs w:val="20"/>
              </w:rPr>
              <w:t>DA PARAIBA/CAMPUS PRINCESA ISABEL</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Princesa Isabel/PB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1.166,00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9"/>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5.830,00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800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4.664,00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7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158474 - INST </w:t>
            </w:r>
            <w:proofErr w:type="gramStart"/>
            <w:r>
              <w:rPr>
                <w:rFonts w:ascii="Carlito" w:hAnsi="Carlito" w:cs="Carlito"/>
                <w:color w:val="000000"/>
                <w:szCs w:val="20"/>
              </w:rPr>
              <w:t>FED.</w:t>
            </w:r>
            <w:proofErr w:type="gramEnd"/>
            <w:r>
              <w:rPr>
                <w:rFonts w:ascii="Carlito" w:hAnsi="Carlito" w:cs="Carlito"/>
                <w:color w:val="000000"/>
                <w:szCs w:val="20"/>
              </w:rPr>
              <w:t>DA PARAIBA/CAMPUS CABEDELO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Cabedelo/PB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1.749,00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11"/>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800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4.664,00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67"/>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43</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Papel mata-borrão: 250 g/m² medidas 100 x 100 cm, produzido com celulose vegetal, folha, cor branca natural, composto por micro poros, utilizado para absorção de líquidos.</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FOLHA</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R$ 15,70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314,00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1.099,00 </w:t>
            </w:r>
          </w:p>
        </w:tc>
      </w:tr>
      <w:tr w:rsidR="00D21482" w:rsidTr="001C4F1D">
        <w:trPr>
          <w:trHeight w:val="96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785,00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0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44</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szCs w:val="20"/>
              </w:rPr>
            </w:pPr>
            <w:r>
              <w:rPr>
                <w:rFonts w:ascii="Carlito" w:hAnsi="Carlito" w:cs="Carlito"/>
                <w:szCs w:val="20"/>
              </w:rPr>
              <w:t xml:space="preserve">Papel Japonês - </w:t>
            </w:r>
            <w:proofErr w:type="spellStart"/>
            <w:r>
              <w:rPr>
                <w:rFonts w:ascii="Carlito" w:hAnsi="Carlito" w:cs="Carlito"/>
                <w:szCs w:val="20"/>
              </w:rPr>
              <w:t>Tengujo</w:t>
            </w:r>
            <w:proofErr w:type="spellEnd"/>
            <w:r>
              <w:rPr>
                <w:rFonts w:ascii="Carlito" w:hAnsi="Carlito" w:cs="Carlito"/>
                <w:szCs w:val="20"/>
              </w:rPr>
              <w:t xml:space="preserve">: Tipo TENGUJO, 64 X 97 cm, gramatura 10 g/m²; APLICAÇÃO: conservação e restauração de livros, fotografias e demais documentos, uso em </w:t>
            </w:r>
            <w:proofErr w:type="spellStart"/>
            <w:r>
              <w:rPr>
                <w:rFonts w:ascii="Carlito" w:hAnsi="Carlito" w:cs="Carlito"/>
                <w:szCs w:val="20"/>
              </w:rPr>
              <w:t>velatura</w:t>
            </w:r>
            <w:proofErr w:type="spellEnd"/>
            <w:r>
              <w:rPr>
                <w:rFonts w:ascii="Carlito" w:hAnsi="Carlito" w:cs="Carlito"/>
                <w:szCs w:val="20"/>
              </w:rPr>
              <w:t xml:space="preserve">; COR: natural; CARACTERISTICAS: fibras vegetais longas cânhamo de Manila e </w:t>
            </w:r>
            <w:proofErr w:type="spellStart"/>
            <w:r>
              <w:rPr>
                <w:rFonts w:ascii="Carlito" w:hAnsi="Carlito" w:cs="Carlito"/>
                <w:szCs w:val="20"/>
              </w:rPr>
              <w:t>kozo</w:t>
            </w:r>
            <w:proofErr w:type="spellEnd"/>
            <w:r>
              <w:rPr>
                <w:rFonts w:ascii="Carlito" w:hAnsi="Carlito" w:cs="Carlito"/>
                <w:szCs w:val="20"/>
              </w:rPr>
              <w:t xml:space="preserve">, pasta </w:t>
            </w:r>
            <w:r>
              <w:rPr>
                <w:rFonts w:ascii="Carlito" w:hAnsi="Carlito" w:cs="Carlito"/>
                <w:szCs w:val="20"/>
              </w:rPr>
              <w:lastRenderedPageBreak/>
              <w:t xml:space="preserve">de raízes </w:t>
            </w:r>
            <w:proofErr w:type="spellStart"/>
            <w:r>
              <w:rPr>
                <w:rFonts w:ascii="Carlito" w:hAnsi="Carlito" w:cs="Carlito"/>
                <w:szCs w:val="20"/>
              </w:rPr>
              <w:t>tororoaoi</w:t>
            </w:r>
            <w:proofErr w:type="spellEnd"/>
            <w:r>
              <w:rPr>
                <w:rFonts w:ascii="Carlito" w:hAnsi="Carlito" w:cs="Carlito"/>
                <w:szCs w:val="20"/>
              </w:rPr>
              <w:t xml:space="preserve"> (Neri), feito à máquina, fino, com superfície lisa e macia, </w:t>
            </w:r>
            <w:proofErr w:type="spellStart"/>
            <w:r>
              <w:rPr>
                <w:rFonts w:ascii="Carlito" w:hAnsi="Carlito" w:cs="Carlito"/>
                <w:szCs w:val="20"/>
              </w:rPr>
              <w:t>ph</w:t>
            </w:r>
            <w:proofErr w:type="spellEnd"/>
            <w:r>
              <w:rPr>
                <w:rFonts w:ascii="Carlito" w:hAnsi="Carlito" w:cs="Carlito"/>
                <w:szCs w:val="20"/>
              </w:rPr>
              <w:t xml:space="preserve"> neutro, livre de ácidos, isento de impurezas e aditivos colantes, baixa espessura e boa resistência à luz e à umidade, aparência sedosa com bom nível de transparência. Papel com duas arestas aparadas; FORMA DE APRESENTAÇÃO: folha. Origem: Japão. Tipo da marca </w:t>
            </w:r>
            <w:proofErr w:type="spellStart"/>
            <w:r>
              <w:rPr>
                <w:rFonts w:ascii="Carlito" w:hAnsi="Carlito" w:cs="Carlito"/>
                <w:szCs w:val="20"/>
              </w:rPr>
              <w:t>Awagami</w:t>
            </w:r>
            <w:proofErr w:type="spellEnd"/>
            <w:r>
              <w:rPr>
                <w:rFonts w:ascii="Carlito" w:hAnsi="Carlito" w:cs="Carlito"/>
                <w:szCs w:val="20"/>
              </w:rPr>
              <w:t xml:space="preserve"> ou equivalente.</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R$ 38,95</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779,00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2.726,50 </w:t>
            </w: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1.947,50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57"/>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45</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 xml:space="preserve">Papel </w:t>
            </w:r>
            <w:proofErr w:type="spellStart"/>
            <w:r>
              <w:rPr>
                <w:rFonts w:ascii="Carlito" w:hAnsi="Carlito" w:cs="Carlito"/>
                <w:szCs w:val="20"/>
              </w:rPr>
              <w:t>Filifold</w:t>
            </w:r>
            <w:proofErr w:type="spellEnd"/>
            <w:r>
              <w:rPr>
                <w:rFonts w:ascii="Carlito" w:hAnsi="Carlito" w:cs="Carlito"/>
                <w:szCs w:val="20"/>
              </w:rPr>
              <w:t xml:space="preserve">. Cor palha / </w:t>
            </w:r>
            <w:proofErr w:type="gramStart"/>
            <w:r>
              <w:rPr>
                <w:rFonts w:ascii="Carlito" w:hAnsi="Carlito" w:cs="Carlito"/>
                <w:szCs w:val="20"/>
              </w:rPr>
              <w:t>creme .</w:t>
            </w:r>
            <w:proofErr w:type="gramEnd"/>
            <w:r>
              <w:rPr>
                <w:rFonts w:ascii="Carlito" w:hAnsi="Carlito" w:cs="Carlito"/>
                <w:szCs w:val="20"/>
              </w:rPr>
              <w:t xml:space="preserve"> Gramatura 300g/m² - Folha de </w:t>
            </w:r>
            <w:proofErr w:type="gramStart"/>
            <w:r>
              <w:rPr>
                <w:rFonts w:ascii="Carlito" w:hAnsi="Carlito" w:cs="Carlito"/>
                <w:szCs w:val="20"/>
              </w:rPr>
              <w:t>85X100cm</w:t>
            </w:r>
            <w:proofErr w:type="gramEnd"/>
            <w:r>
              <w:rPr>
                <w:rFonts w:ascii="Carlito" w:hAnsi="Carlito" w:cs="Carlito"/>
                <w:szCs w:val="20"/>
              </w:rPr>
              <w:t xml:space="preserve"> - Papel especial para a conservação permanente. Produzido com reserva alcalina de carbonato de cálcio. Protege os documentos dos ácidos provenientes do ar. Possui 30% de fibras longas dando maior resistência para vincos e dobras. Cor creme/ palha Gramatura 300g/m² - Folha de </w:t>
            </w:r>
            <w:proofErr w:type="gramStart"/>
            <w:r>
              <w:rPr>
                <w:rFonts w:ascii="Carlito" w:hAnsi="Carlito" w:cs="Carlito"/>
                <w:szCs w:val="20"/>
              </w:rPr>
              <w:t>85X100cm</w:t>
            </w:r>
            <w:proofErr w:type="gramEnd"/>
            <w:r>
              <w:rPr>
                <w:rFonts w:ascii="Carlito" w:hAnsi="Carlito" w:cs="Carlito"/>
                <w:szCs w:val="20"/>
              </w:rPr>
              <w:t>.</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R$ 31,00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3.100,00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9.300,00 </w:t>
            </w:r>
          </w:p>
        </w:tc>
      </w:tr>
      <w:tr w:rsidR="00D21482" w:rsidTr="001C4F1D">
        <w:trPr>
          <w:trHeight w:val="111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4.650,00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70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930,00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7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620,00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73"/>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46</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szCs w:val="20"/>
              </w:rPr>
            </w:pPr>
            <w:r>
              <w:rPr>
                <w:rFonts w:ascii="Carlito" w:hAnsi="Carlito" w:cs="Carlito"/>
                <w:szCs w:val="20"/>
              </w:rPr>
              <w:t>Pincel Chato Tamanho: nº 12;</w:t>
            </w:r>
          </w:p>
          <w:p w:rsidR="00D21482" w:rsidRDefault="00770FC1">
            <w:pPr>
              <w:jc w:val="both"/>
              <w:rPr>
                <w:rFonts w:ascii="Carlito" w:hAnsi="Carlito" w:cs="Carlito"/>
                <w:szCs w:val="20"/>
              </w:rPr>
            </w:pPr>
            <w:r>
              <w:rPr>
                <w:rFonts w:ascii="Carlito" w:hAnsi="Carlito" w:cs="Carlito"/>
                <w:szCs w:val="20"/>
              </w:rPr>
              <w:t>Formato: chato; Virola: alumínio;</w:t>
            </w:r>
          </w:p>
          <w:p w:rsidR="00D21482" w:rsidRDefault="00770FC1">
            <w:pPr>
              <w:jc w:val="both"/>
              <w:rPr>
                <w:rFonts w:ascii="Carlito" w:hAnsi="Carlito" w:cs="Carlito"/>
                <w:szCs w:val="20"/>
              </w:rPr>
            </w:pPr>
            <w:r>
              <w:rPr>
                <w:rFonts w:ascii="Carlito" w:hAnsi="Carlito" w:cs="Carlito"/>
                <w:szCs w:val="20"/>
              </w:rPr>
              <w:t>Cabo: longo; Indicação de tintas: óleo, acrílica, tinta para tecido;</w:t>
            </w:r>
          </w:p>
          <w:p w:rsidR="00D21482" w:rsidRDefault="00770FC1">
            <w:pPr>
              <w:jc w:val="both"/>
              <w:rPr>
                <w:rFonts w:ascii="Carlito" w:hAnsi="Carlito" w:cs="Carlito"/>
                <w:color w:val="0000FF"/>
                <w:szCs w:val="20"/>
                <w:u w:val="single"/>
              </w:rPr>
            </w:pPr>
            <w:r>
              <w:rPr>
                <w:rFonts w:ascii="Carlito" w:hAnsi="Carlito" w:cs="Carlito"/>
                <w:szCs w:val="20"/>
              </w:rPr>
              <w:t>Ideal para: cantos, cobertura de área, contornos, pátina, preenchimento.</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R$ 14,57</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582,80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1.238,45 </w:t>
            </w:r>
          </w:p>
        </w:tc>
      </w:tr>
      <w:tr w:rsidR="00D21482" w:rsidTr="001C4F1D">
        <w:trPr>
          <w:trHeight w:val="9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5</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72,85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291,40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291,40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47</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Pincel Chato</w:t>
            </w:r>
          </w:p>
          <w:p w:rsidR="00D21482" w:rsidRDefault="00770FC1">
            <w:pPr>
              <w:jc w:val="both"/>
              <w:rPr>
                <w:rFonts w:ascii="Carlito" w:hAnsi="Carlito" w:cs="Carlito"/>
                <w:szCs w:val="20"/>
              </w:rPr>
            </w:pPr>
            <w:r>
              <w:rPr>
                <w:rFonts w:ascii="Carlito" w:hAnsi="Carlito" w:cs="Carlito"/>
                <w:szCs w:val="20"/>
              </w:rPr>
              <w:t>Tamanho: nº 14; Formato: chato; Virola: alumínio; Cabo: longo; Indicação de tintas: óleo, acrílica, tinta para tecido; Ideal para: cantos, cobertura de área, contornos, pátina, preenchimento.</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R$ 11,46</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458,40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974,10 </w:t>
            </w: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5</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57,30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1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229,20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229,20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6"/>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48</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Trincha: filamento sintético branco, Tamanho em mm: 75. Multiuso. Similar </w:t>
            </w:r>
            <w:r>
              <w:rPr>
                <w:rFonts w:ascii="Carlito" w:hAnsi="Carlito" w:cs="Carlito"/>
                <w:szCs w:val="20"/>
              </w:rPr>
              <w:lastRenderedPageBreak/>
              <w:t>ao da marca Tigre, pincel ref. 712 (Trincha Marítima).</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R$ 22,65</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1.132,50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2.400,90 </w:t>
            </w:r>
          </w:p>
        </w:tc>
      </w:tr>
      <w:tr w:rsidR="00D21482" w:rsidTr="001C4F1D">
        <w:trPr>
          <w:trHeight w:val="973"/>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6</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135,90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679,50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453,00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49</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Espátula/</w:t>
            </w:r>
            <w:r w:rsidR="00EE52E5">
              <w:rPr>
                <w:rFonts w:ascii="Carlito" w:hAnsi="Carlito" w:cs="Carlito"/>
                <w:szCs w:val="20"/>
              </w:rPr>
              <w:t>dobradeira</w:t>
            </w:r>
            <w:r>
              <w:rPr>
                <w:rFonts w:ascii="Carlito" w:hAnsi="Carlito" w:cs="Carlito"/>
                <w:szCs w:val="20"/>
              </w:rPr>
              <w:t xml:space="preserve"> de osso, medindo entre 15 e 20 cm. APLICAÇÃO: planificação de documentos, dobraduras em papel, fazer/tirar vincos, auxílio no restauro de documentos, aplicação de fitas para restauro; CARACTERÍSTICAS: espátula confeccionada em osso, antiaderente, formando em uma de suas extremidades um ângulo agudo proporcionando aspecto piramidal a fim de facilitar o uso, cantos arredondados.</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R$ 77,23</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231,69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2.548,59 </w:t>
            </w: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772,30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1.544,60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9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50</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szCs w:val="20"/>
              </w:rPr>
            </w:pPr>
            <w:r>
              <w:rPr>
                <w:rFonts w:ascii="Carlito" w:hAnsi="Carlito" w:cs="Carlito"/>
                <w:szCs w:val="20"/>
              </w:rPr>
              <w:t xml:space="preserve">Espátula de teflon, tamanho médio. APLICAÇÃO: planificação de documentos, dobraduras em papel, fazer/tirar vincos, auxílio no restauro de documentos, aplicação de fitas para restauro; CARACTERÍSTICAS: espátula confeccionada em teflon, antiaderente, formando em uma de suas extremidades um ângulo agudo proporcionando aspecto piramidal a fim de facilitar o uso, cantos arredondados, cobertura tratada que possibilita maior deslize em superfícies; MEDIDAS: </w:t>
            </w:r>
            <w:proofErr w:type="gramStart"/>
            <w:r>
              <w:rPr>
                <w:rFonts w:ascii="Carlito" w:hAnsi="Carlito" w:cs="Carlito"/>
                <w:szCs w:val="20"/>
              </w:rPr>
              <w:t>2</w:t>
            </w:r>
            <w:proofErr w:type="gramEnd"/>
            <w:r>
              <w:rPr>
                <w:rFonts w:ascii="Carlito" w:hAnsi="Carlito" w:cs="Carlito"/>
                <w:szCs w:val="20"/>
              </w:rPr>
              <w:t xml:space="preserve"> x 14 cm. Similar à TEFLON1.</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R$ 72,70</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4</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290,80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2.471,80 </w:t>
            </w:r>
          </w:p>
        </w:tc>
      </w:tr>
      <w:tr w:rsidR="00D21482" w:rsidTr="001C4F1D">
        <w:trPr>
          <w:trHeight w:val="125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727,00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1.454,00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99"/>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51</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szCs w:val="20"/>
              </w:rPr>
            </w:pPr>
            <w:r>
              <w:rPr>
                <w:rFonts w:ascii="Carlito" w:hAnsi="Carlito" w:cs="Carlito"/>
                <w:szCs w:val="20"/>
              </w:rPr>
              <w:t xml:space="preserve">Borracha almofada pó: Almofada de pó de borracha é um "travesseiro" recomendado para limpeza suave de documentos e papéis sujos ou </w:t>
            </w:r>
            <w:r>
              <w:rPr>
                <w:rFonts w:ascii="Carlito" w:hAnsi="Carlito" w:cs="Carlito"/>
                <w:szCs w:val="20"/>
              </w:rPr>
              <w:lastRenderedPageBreak/>
              <w:t>empoeirados. Não provoca atrito. Absorve e limpa a superfície do papel.</w:t>
            </w:r>
          </w:p>
          <w:p w:rsidR="00D21482" w:rsidRDefault="00D21482">
            <w:pPr>
              <w:jc w:val="both"/>
              <w:rPr>
                <w:rFonts w:ascii="Carlito" w:hAnsi="Carlito" w:cs="Carlito"/>
                <w:color w:val="0000FF"/>
                <w:szCs w:val="20"/>
                <w:u w:val="single"/>
              </w:rPr>
            </w:pP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R$ 53,94</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269,70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1.348,50 </w:t>
            </w:r>
          </w:p>
        </w:tc>
      </w:tr>
      <w:tr w:rsidR="00D21482" w:rsidTr="001C4F1D">
        <w:trPr>
          <w:trHeight w:val="10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539,40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6"/>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539,40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52</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Cadarço Larga - De algodão cru, 100% algodão, rolo com 50 metros e largura de 2,5 cm. Similar ao da marca </w:t>
            </w:r>
            <w:proofErr w:type="spellStart"/>
            <w:r>
              <w:rPr>
                <w:rFonts w:ascii="Carlito" w:hAnsi="Carlito" w:cs="Carlito"/>
                <w:szCs w:val="20"/>
              </w:rPr>
              <w:t>Hak</w:t>
            </w:r>
            <w:proofErr w:type="spellEnd"/>
            <w:r>
              <w:rPr>
                <w:rFonts w:ascii="Carlito" w:hAnsi="Carlito" w:cs="Carlito"/>
                <w:szCs w:val="20"/>
              </w:rPr>
              <w:t>.</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Rolo/Unidade.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R$ 26,36</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263,60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527,20 </w:t>
            </w: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263,60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99"/>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53</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Pinça: De relojoeiro. Aço inoxidável, antimagnética, tamanho </w:t>
            </w:r>
            <w:proofErr w:type="gramStart"/>
            <w:r>
              <w:rPr>
                <w:rFonts w:ascii="Carlito" w:hAnsi="Carlito" w:cs="Carlito"/>
                <w:szCs w:val="20"/>
              </w:rPr>
              <w:t>2</w:t>
            </w:r>
            <w:proofErr w:type="gramEnd"/>
            <w:r>
              <w:rPr>
                <w:rFonts w:ascii="Carlito" w:hAnsi="Carlito" w:cs="Carlito"/>
                <w:szCs w:val="20"/>
              </w:rPr>
              <w:t>. Pinça Universal para diversos trabalhos. Similar à da marca HITECH ou equivalente.</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R$ 11,95</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2</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23,90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621,40 </w:t>
            </w:r>
          </w:p>
        </w:tc>
      </w:tr>
      <w:tr w:rsidR="00D21482" w:rsidTr="001C4F1D">
        <w:trPr>
          <w:trHeight w:val="98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119,50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478,00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8"/>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54</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Lupa de mão, aumento 10 x, corpo em aço cromado, lente de cristal, com 85 mm de diâmetro.</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R$ 44,59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445,90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3.299,66 </w:t>
            </w:r>
          </w:p>
        </w:tc>
      </w:tr>
      <w:tr w:rsidR="00D21482" w:rsidTr="001C4F1D">
        <w:trPr>
          <w:trHeight w:val="1116"/>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2</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89,18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18"/>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12</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535,08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445,90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158473 - INST.</w:t>
            </w:r>
            <w:proofErr w:type="gramStart"/>
            <w:r>
              <w:rPr>
                <w:rFonts w:ascii="Carlito" w:hAnsi="Carlito" w:cs="Carlito"/>
                <w:color w:val="000000"/>
                <w:szCs w:val="20"/>
              </w:rPr>
              <w:t>FED.</w:t>
            </w:r>
            <w:proofErr w:type="gramEnd"/>
            <w:r>
              <w:rPr>
                <w:rFonts w:ascii="Carlito" w:hAnsi="Carlito" w:cs="Carlito"/>
                <w:color w:val="000000"/>
                <w:szCs w:val="20"/>
              </w:rPr>
              <w:t>DA PARAIBA/CAMPUS PICUÍ</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Picuí/PB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40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1.783,60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22"/>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55</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Escova Juba para limpeza de superfície, com cerdas naturais de crina de cavalo e cabo de plástico. Tamanho: 30x 300 </w:t>
            </w:r>
            <w:proofErr w:type="spellStart"/>
            <w:r>
              <w:rPr>
                <w:rFonts w:ascii="Carlito" w:hAnsi="Carlito" w:cs="Carlito"/>
                <w:szCs w:val="20"/>
              </w:rPr>
              <w:t>mm.</w:t>
            </w:r>
            <w:proofErr w:type="spellEnd"/>
            <w:r>
              <w:rPr>
                <w:rFonts w:ascii="Carlito" w:hAnsi="Carlito" w:cs="Carlito"/>
                <w:szCs w:val="20"/>
              </w:rPr>
              <w:t xml:space="preserve"> Similar ao da marca Tigre, referência 1403.</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R$ 31,83</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1.591,50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2.355,42 </w:t>
            </w:r>
          </w:p>
        </w:tc>
      </w:tr>
      <w:tr w:rsidR="00D21482" w:rsidTr="001C4F1D">
        <w:trPr>
          <w:trHeight w:val="1124"/>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4</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127,32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26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318,30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0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318,30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25"/>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56</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Clipe: Totalmente em plástico não oxidável, semelhante aos da marca “ACC” ou equivalente, mínimo </w:t>
            </w:r>
            <w:proofErr w:type="gramStart"/>
            <w:r>
              <w:rPr>
                <w:rFonts w:ascii="Carlito" w:hAnsi="Carlito" w:cs="Carlito"/>
                <w:szCs w:val="20"/>
              </w:rPr>
              <w:t>3</w:t>
            </w:r>
            <w:proofErr w:type="gramEnd"/>
            <w:r>
              <w:rPr>
                <w:rFonts w:ascii="Carlito" w:hAnsi="Carlito" w:cs="Carlito"/>
                <w:szCs w:val="20"/>
              </w:rPr>
              <w:t xml:space="preserve"> cm de altura e 1cm de largura na base. Caixa com no mínimo 25 unidades.</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CAIXA </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R$ 7,19</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359,50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2.128,24 </w:t>
            </w:r>
          </w:p>
        </w:tc>
      </w:tr>
      <w:tr w:rsidR="00D21482" w:rsidTr="001C4F1D">
        <w:trPr>
          <w:trHeight w:val="827"/>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31</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222,89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4"/>
        </w:trPr>
        <w:tc>
          <w:tcPr>
            <w:tcW w:w="527"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FFFFFF" w:themeFill="background1"/>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719,00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719,00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39"/>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107,85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137"/>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57</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Estilete linha profissional ou Stanley-10418. Comprimento aproximadamente de 6.1/2’. Largura da lâmina – 18 </w:t>
            </w:r>
            <w:proofErr w:type="spellStart"/>
            <w:r>
              <w:rPr>
                <w:rFonts w:ascii="Carlito" w:hAnsi="Carlito" w:cs="Carlito"/>
                <w:szCs w:val="20"/>
              </w:rPr>
              <w:t>mm.</w:t>
            </w:r>
            <w:proofErr w:type="spellEnd"/>
            <w:r>
              <w:rPr>
                <w:rFonts w:ascii="Carlito" w:hAnsi="Carlito" w:cs="Carlito"/>
                <w:szCs w:val="20"/>
              </w:rPr>
              <w:t xml:space="preserve"> Peso aproximado de 130 g.</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R$ 21,41</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321,15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2.997,40 </w:t>
            </w:r>
          </w:p>
        </w:tc>
      </w:tr>
      <w:tr w:rsidR="00D21482" w:rsidTr="001C4F1D">
        <w:trPr>
          <w:trHeight w:val="827"/>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1.070,50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5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7</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149,87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9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15</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321,15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1.070,50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57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343032 - IPHAN - 20A. SUPERINTENDENCIA REGIONAL/PB</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3</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64,23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099"/>
        </w:trPr>
        <w:tc>
          <w:tcPr>
            <w:tcW w:w="527"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58</w:t>
            </w:r>
          </w:p>
        </w:tc>
        <w:tc>
          <w:tcPr>
            <w:tcW w:w="1874"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Régua em aço inoxidável </w:t>
            </w:r>
            <w:proofErr w:type="gramStart"/>
            <w:r>
              <w:rPr>
                <w:rFonts w:ascii="Carlito" w:hAnsi="Carlito" w:cs="Carlito"/>
                <w:szCs w:val="20"/>
              </w:rPr>
              <w:t>60cm</w:t>
            </w:r>
            <w:proofErr w:type="gramEnd"/>
            <w:r>
              <w:rPr>
                <w:rFonts w:ascii="Carlito" w:hAnsi="Carlito" w:cs="Carlito"/>
                <w:szCs w:val="20"/>
              </w:rPr>
              <w:t>. Descrição complementar: No verso tabela de conversão de mm/polegada e cm/polegada</w:t>
            </w:r>
          </w:p>
        </w:tc>
        <w:tc>
          <w:tcPr>
            <w:tcW w:w="1336"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R$ 35,80</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152757 - INSTITUTO</w:t>
            </w:r>
            <w:proofErr w:type="gramEnd"/>
            <w:r>
              <w:rPr>
                <w:rFonts w:ascii="Carlito" w:hAnsi="Carlito" w:cs="Carlito"/>
                <w:color w:val="000000"/>
                <w:szCs w:val="20"/>
              </w:rPr>
              <w:t xml:space="preserve"> FEDERAL DO RN - CAMPUS NOVA CRUZ</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Nova Cruz/RN</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5</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179,00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4.654,00 </w:t>
            </w:r>
          </w:p>
        </w:tc>
      </w:tr>
      <w:tr w:rsidR="00D21482" w:rsidTr="001C4F1D">
        <w:trPr>
          <w:trHeight w:val="84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1.790,00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Cs/>
                <w:color w:val="000000"/>
                <w:szCs w:val="20"/>
              </w:rPr>
            </w:pPr>
            <w:proofErr w:type="gramStart"/>
            <w:r>
              <w:rPr>
                <w:rFonts w:ascii="Carlito" w:hAnsi="Carlito" w:cs="Carlito"/>
                <w:bCs/>
                <w:color w:val="000000"/>
                <w:szCs w:val="20"/>
              </w:rPr>
              <w:t>5</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179,00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5"/>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716,00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1.790,00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4"/>
        </w:trPr>
        <w:tc>
          <w:tcPr>
            <w:tcW w:w="527"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59</w:t>
            </w:r>
          </w:p>
        </w:tc>
        <w:tc>
          <w:tcPr>
            <w:tcW w:w="1874"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Placa de isopor Com 1 m (comprimento) X 50 cm (largura) e espessura de </w:t>
            </w:r>
            <w:proofErr w:type="gramStart"/>
            <w:r>
              <w:rPr>
                <w:rFonts w:ascii="Carlito" w:hAnsi="Carlito" w:cs="Carlito"/>
                <w:szCs w:val="20"/>
              </w:rPr>
              <w:t>5</w:t>
            </w:r>
            <w:proofErr w:type="gramEnd"/>
            <w:r>
              <w:rPr>
                <w:rFonts w:ascii="Carlito" w:hAnsi="Carlito" w:cs="Carlito"/>
                <w:szCs w:val="20"/>
              </w:rPr>
              <w:t xml:space="preserve"> cm.</w:t>
            </w:r>
          </w:p>
        </w:tc>
        <w:tc>
          <w:tcPr>
            <w:tcW w:w="1336"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UNIDADE</w:t>
            </w:r>
          </w:p>
        </w:tc>
        <w:tc>
          <w:tcPr>
            <w:tcW w:w="913" w:type="dxa"/>
            <w:vMerge w:val="restart"/>
            <w:tcBorders>
              <w:left w:val="single" w:sz="4" w:space="0" w:color="000000"/>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R$ 10,50</w:t>
            </w: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155894 - IFECT DA PARAIBA - CAMPUS</w:t>
            </w:r>
            <w:proofErr w:type="gramEnd"/>
            <w:r>
              <w:rPr>
                <w:rFonts w:ascii="Carlito" w:hAnsi="Carlito" w:cs="Carlito"/>
                <w:color w:val="000000"/>
                <w:szCs w:val="20"/>
              </w:rPr>
              <w:t xml:space="preserve"> ITABAIANA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Itabaiana/PB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30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315,00 </w:t>
            </w:r>
          </w:p>
        </w:tc>
        <w:tc>
          <w:tcPr>
            <w:tcW w:w="1275" w:type="dxa"/>
            <w:vMerge w:val="restart"/>
            <w:tcBorders>
              <w:left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1.155,00 </w:t>
            </w:r>
          </w:p>
        </w:tc>
      </w:tr>
      <w:tr w:rsidR="00D21482" w:rsidTr="001C4F1D">
        <w:trPr>
          <w:trHeight w:val="983"/>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158138 - INST.</w:t>
            </w:r>
            <w:proofErr w:type="gramStart"/>
            <w:r>
              <w:rPr>
                <w:rFonts w:ascii="Carlito" w:hAnsi="Carlito" w:cs="Carlito"/>
                <w:bCs/>
                <w:color w:val="000000"/>
                <w:szCs w:val="20"/>
              </w:rPr>
              <w:t>FED.</w:t>
            </w:r>
            <w:proofErr w:type="gramEnd"/>
            <w:r>
              <w:rPr>
                <w:rFonts w:ascii="Carlito" w:hAnsi="Carlito" w:cs="Carlito"/>
                <w:bCs/>
                <w:color w:val="000000"/>
                <w:szCs w:val="20"/>
              </w:rPr>
              <w:t>DE EDUC.,CIENC.E TEC.DA PARAIBA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10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bCs/>
                <w:color w:val="000000"/>
                <w:szCs w:val="20"/>
              </w:rPr>
            </w:pPr>
            <w:r>
              <w:rPr>
                <w:rFonts w:ascii="Carlito" w:hAnsi="Carlito" w:cs="Carlito"/>
                <w:bCs/>
                <w:color w:val="000000"/>
                <w:szCs w:val="20"/>
              </w:rPr>
              <w:t xml:space="preserve"> R$           105,00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841"/>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20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210,00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982"/>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158472 - INST </w:t>
            </w:r>
            <w:proofErr w:type="gramStart"/>
            <w:r>
              <w:rPr>
                <w:rFonts w:ascii="Carlito" w:hAnsi="Carlito" w:cs="Carlito"/>
                <w:color w:val="000000"/>
                <w:szCs w:val="20"/>
              </w:rPr>
              <w:t>FED.</w:t>
            </w:r>
            <w:proofErr w:type="gramEnd"/>
            <w:r>
              <w:rPr>
                <w:rFonts w:ascii="Carlito" w:hAnsi="Carlito" w:cs="Carlito"/>
                <w:color w:val="000000"/>
                <w:szCs w:val="20"/>
              </w:rPr>
              <w:t>DA PARAIBA/CAMPUS MONTEIRO</w:t>
            </w:r>
          </w:p>
        </w:tc>
        <w:tc>
          <w:tcPr>
            <w:tcW w:w="140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Monteiro/PB</w:t>
            </w:r>
          </w:p>
        </w:tc>
        <w:tc>
          <w:tcPr>
            <w:tcW w:w="676" w:type="dxa"/>
            <w:tcBorders>
              <w:bottom w:val="single" w:sz="4" w:space="0" w:color="000000"/>
              <w:right w:val="single" w:sz="4" w:space="0" w:color="000000"/>
            </w:tcBorders>
            <w:shd w:val="clear" w:color="000000" w:fill="FFFFFF"/>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525,00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1350"/>
        </w:trPr>
        <w:tc>
          <w:tcPr>
            <w:tcW w:w="527" w:type="dxa"/>
            <w:vMerge w:val="restart"/>
            <w:tcBorders>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60</w:t>
            </w:r>
          </w:p>
        </w:tc>
        <w:tc>
          <w:tcPr>
            <w:tcW w:w="1874" w:type="dxa"/>
            <w:vMerge w:val="restart"/>
            <w:tcBorders>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u w:val="single"/>
              </w:rPr>
            </w:pPr>
            <w:r>
              <w:rPr>
                <w:rFonts w:ascii="Carlito" w:hAnsi="Carlito" w:cs="Carlito"/>
                <w:szCs w:val="20"/>
              </w:rPr>
              <w:t xml:space="preserve">Fita para restauro de obras 1,3 cm X 50 m. APLICAÇÃO: tratamento e recuperação de obras, ideal para aplicações sobre textos a fim de restaurar de forma invisível rasgos em documentos; CARACTERÍSTICAS: Fita tipo </w:t>
            </w:r>
            <w:proofErr w:type="spellStart"/>
            <w:r>
              <w:rPr>
                <w:rFonts w:ascii="Carlito" w:hAnsi="Carlito" w:cs="Carlito"/>
                <w:szCs w:val="20"/>
              </w:rPr>
              <w:t>Filmoplast</w:t>
            </w:r>
            <w:proofErr w:type="spellEnd"/>
            <w:r>
              <w:rPr>
                <w:rFonts w:ascii="Carlito" w:hAnsi="Carlito" w:cs="Carlito"/>
                <w:szCs w:val="20"/>
              </w:rPr>
              <w:t xml:space="preserve"> P ou equivalente. De papel transparente, adequada para reparar a seco páginas rasgadas, prender e alçar fotografias ou </w:t>
            </w:r>
            <w:r>
              <w:rPr>
                <w:rFonts w:ascii="Carlito" w:hAnsi="Carlito" w:cs="Carlito"/>
                <w:szCs w:val="20"/>
              </w:rPr>
              <w:lastRenderedPageBreak/>
              <w:t>gravuras leves e retocar as dobras de mapas ou outros papéis, fita adesiva confeccionada em papel japonês de fibra curta com gramatura 20 g/m², isento de ácidos (</w:t>
            </w:r>
            <w:proofErr w:type="spellStart"/>
            <w:r>
              <w:rPr>
                <w:rFonts w:ascii="Carlito" w:hAnsi="Carlito" w:cs="Carlito"/>
                <w:szCs w:val="20"/>
              </w:rPr>
              <w:t>acid</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e lignina, adesivo acrílico de PH neutro, permanentemente elástica, sem polpa de madeira, revestida em adesivo solúvel, resistente ao envelhecimento, com reserva de </w:t>
            </w:r>
            <w:proofErr w:type="gramStart"/>
            <w:r>
              <w:rPr>
                <w:rFonts w:ascii="Carlito" w:hAnsi="Carlito" w:cs="Carlito"/>
                <w:szCs w:val="20"/>
              </w:rPr>
              <w:t>CaCO3</w:t>
            </w:r>
            <w:proofErr w:type="gramEnd"/>
            <w:r>
              <w:rPr>
                <w:rFonts w:ascii="Carlito" w:hAnsi="Carlito" w:cs="Carlito"/>
                <w:szCs w:val="20"/>
              </w:rPr>
              <w:t>, não provoca manchas, reversível; COR: transmitância opaca/transparente mesmo depois de aplicado; FORMA DE APRESENTAÇÃO: rolo com 1,27 cm x 50 m (largura x comprimento).</w:t>
            </w:r>
          </w:p>
        </w:tc>
        <w:tc>
          <w:tcPr>
            <w:tcW w:w="1336" w:type="dxa"/>
            <w:vMerge w:val="restart"/>
            <w:tcBorders>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ROLO c/ 50 Metros</w:t>
            </w:r>
          </w:p>
        </w:tc>
        <w:tc>
          <w:tcPr>
            <w:tcW w:w="913" w:type="dxa"/>
            <w:vMerge w:val="restart"/>
            <w:tcBorders>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R$ 181,21</w:t>
            </w: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362,42 </w:t>
            </w:r>
          </w:p>
        </w:tc>
        <w:tc>
          <w:tcPr>
            <w:tcW w:w="1275" w:type="dxa"/>
            <w:vMerge w:val="restart"/>
            <w:tcBorders>
              <w:left w:val="single" w:sz="4" w:space="0" w:color="000000"/>
              <w:bottom w:val="single" w:sz="8"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9.422,92 </w:t>
            </w:r>
          </w:p>
        </w:tc>
      </w:tr>
      <w:tr w:rsidR="00D21482" w:rsidTr="001C4F1D">
        <w:trPr>
          <w:trHeight w:val="1590"/>
        </w:trPr>
        <w:tc>
          <w:tcPr>
            <w:tcW w:w="527"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874"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both"/>
              <w:rPr>
                <w:rFonts w:ascii="Carlito" w:hAnsi="Carlito" w:cs="Carlito"/>
                <w:color w:val="0000FF"/>
                <w:szCs w:val="20"/>
                <w:u w:val="single"/>
              </w:rPr>
            </w:pPr>
          </w:p>
        </w:tc>
        <w:tc>
          <w:tcPr>
            <w:tcW w:w="1336"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913"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color w:val="000000"/>
                <w:szCs w:val="20"/>
              </w:rPr>
            </w:pPr>
          </w:p>
        </w:tc>
        <w:tc>
          <w:tcPr>
            <w:tcW w:w="1797"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9.060,50 </w:t>
            </w:r>
          </w:p>
        </w:tc>
        <w:tc>
          <w:tcPr>
            <w:tcW w:w="1275" w:type="dxa"/>
            <w:vMerge/>
            <w:tcBorders>
              <w:left w:val="single" w:sz="4" w:space="0" w:color="000000"/>
              <w:bottom w:val="single" w:sz="4" w:space="0" w:color="000000"/>
              <w:right w:val="single" w:sz="4" w:space="0" w:color="000000"/>
            </w:tcBorders>
            <w:shd w:val="clear" w:color="auto" w:fill="auto"/>
            <w:vAlign w:val="center"/>
          </w:tcPr>
          <w:p w:rsidR="00D21482" w:rsidRDefault="00D21482">
            <w:pPr>
              <w:jc w:val="center"/>
              <w:rPr>
                <w:rFonts w:ascii="Carlito" w:hAnsi="Carlito" w:cs="Carlito"/>
                <w:b/>
                <w:bCs/>
                <w:color w:val="000000"/>
                <w:szCs w:val="20"/>
              </w:rPr>
            </w:pPr>
          </w:p>
        </w:tc>
      </w:tr>
      <w:tr w:rsidR="00D21482" w:rsidTr="001C4F1D">
        <w:trPr>
          <w:trHeight w:val="315"/>
        </w:trPr>
        <w:tc>
          <w:tcPr>
            <w:tcW w:w="5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lastRenderedPageBreak/>
              <w:t> </w:t>
            </w:r>
          </w:p>
        </w:tc>
        <w:tc>
          <w:tcPr>
            <w:tcW w:w="1874"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D21482">
            <w:pPr>
              <w:jc w:val="both"/>
              <w:rPr>
                <w:rFonts w:ascii="Carlito" w:hAnsi="Carlito" w:cs="Carlito"/>
                <w:color w:val="0000FF"/>
                <w:szCs w:val="20"/>
                <w:u w:val="single"/>
              </w:rPr>
            </w:pPr>
          </w:p>
        </w:tc>
        <w:tc>
          <w:tcPr>
            <w:tcW w:w="1336"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913"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797"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406"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676"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039" w:type="dxa"/>
            <w:gridSpan w:val="2"/>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770FC1">
            <w:pPr>
              <w:jc w:val="center"/>
              <w:rPr>
                <w:rFonts w:ascii="Carlito" w:hAnsi="Carlito" w:cs="Carlito"/>
                <w:color w:val="000000"/>
                <w:szCs w:val="20"/>
              </w:rPr>
            </w:pPr>
            <w:r>
              <w:rPr>
                <w:rFonts w:cs="Arial"/>
                <w:color w:val="000000"/>
                <w:szCs w:val="20"/>
              </w:rPr>
              <w:t> </w:t>
            </w:r>
          </w:p>
        </w:tc>
        <w:tc>
          <w:tcPr>
            <w:tcW w:w="1275" w:type="dxa"/>
            <w:tcBorders>
              <w:top w:val="single" w:sz="4" w:space="0" w:color="000000"/>
              <w:bottom w:val="single" w:sz="4" w:space="0" w:color="000000"/>
              <w:right w:val="single" w:sz="4" w:space="0" w:color="000000"/>
            </w:tcBorders>
            <w:shd w:val="clear" w:color="auto" w:fill="D9D9D9" w:themeFill="background1" w:themeFillShade="D9"/>
            <w:vAlign w:val="center"/>
          </w:tcPr>
          <w:p w:rsidR="00D21482" w:rsidRDefault="00D21482">
            <w:pPr>
              <w:jc w:val="center"/>
              <w:rPr>
                <w:rFonts w:ascii="Carlito" w:hAnsi="Carlito" w:cs="Carlito"/>
                <w:b/>
                <w:bCs/>
                <w:color w:val="000000"/>
                <w:szCs w:val="20"/>
              </w:rPr>
            </w:pPr>
          </w:p>
        </w:tc>
      </w:tr>
      <w:tr w:rsidR="00D21482" w:rsidTr="001C4F1D">
        <w:trPr>
          <w:trHeight w:val="4215"/>
        </w:trPr>
        <w:tc>
          <w:tcPr>
            <w:tcW w:w="527" w:type="dxa"/>
            <w:tcBorders>
              <w:top w:val="single" w:sz="4" w:space="0" w:color="000000"/>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b/>
                <w:bCs/>
                <w:color w:val="00B050"/>
                <w:szCs w:val="20"/>
              </w:rPr>
            </w:pPr>
            <w:r>
              <w:rPr>
                <w:rFonts w:ascii="Carlito" w:hAnsi="Carlito" w:cs="Carlito"/>
                <w:b/>
                <w:bCs/>
                <w:szCs w:val="20"/>
              </w:rPr>
              <w:lastRenderedPageBreak/>
              <w:t>61</w:t>
            </w:r>
          </w:p>
        </w:tc>
        <w:tc>
          <w:tcPr>
            <w:tcW w:w="1874"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both"/>
              <w:rPr>
                <w:rFonts w:ascii="Carlito" w:hAnsi="Carlito" w:cs="Carlito"/>
                <w:color w:val="0000FF"/>
                <w:szCs w:val="20"/>
              </w:rPr>
            </w:pPr>
            <w:r>
              <w:rPr>
                <w:rFonts w:ascii="Carlito" w:hAnsi="Carlito" w:cs="Carlito"/>
                <w:szCs w:val="20"/>
              </w:rPr>
              <w:t>Touca descartável, polipropileno, branca, tamanho único com elástico. Caixa c/100 unidades.</w:t>
            </w:r>
          </w:p>
        </w:tc>
        <w:tc>
          <w:tcPr>
            <w:tcW w:w="133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CX c/100 unidades</w:t>
            </w:r>
          </w:p>
        </w:tc>
        <w:tc>
          <w:tcPr>
            <w:tcW w:w="913"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w:t>
            </w:r>
            <w:proofErr w:type="gramStart"/>
            <w:r>
              <w:rPr>
                <w:rFonts w:ascii="Carlito" w:hAnsi="Carlito" w:cs="Carlito"/>
                <w:color w:val="000000"/>
                <w:szCs w:val="20"/>
              </w:rPr>
              <w:t xml:space="preserve">    </w:t>
            </w:r>
            <w:proofErr w:type="gramEnd"/>
            <w:r>
              <w:rPr>
                <w:rFonts w:ascii="Carlito" w:hAnsi="Carlito" w:cs="Carlito"/>
                <w:color w:val="000000"/>
                <w:szCs w:val="20"/>
              </w:rPr>
              <w:t xml:space="preserve">10,00 </w:t>
            </w:r>
          </w:p>
        </w:tc>
        <w:tc>
          <w:tcPr>
            <w:tcW w:w="1797"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158138 - INST.</w:t>
            </w:r>
            <w:proofErr w:type="gramStart"/>
            <w:r>
              <w:rPr>
                <w:rFonts w:ascii="Carlito" w:hAnsi="Carlito" w:cs="Carlito"/>
                <w:color w:val="000000"/>
                <w:szCs w:val="20"/>
              </w:rPr>
              <w:t>FED.</w:t>
            </w:r>
            <w:proofErr w:type="gramEnd"/>
            <w:r>
              <w:rPr>
                <w:rFonts w:ascii="Carlito" w:hAnsi="Carlito" w:cs="Carlito"/>
                <w:color w:val="000000"/>
                <w:szCs w:val="20"/>
              </w:rPr>
              <w:t>DE EDUC.,CIENC.E TEC.DA PARAIBA</w:t>
            </w:r>
          </w:p>
        </w:tc>
        <w:tc>
          <w:tcPr>
            <w:tcW w:w="140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50</w:t>
            </w:r>
          </w:p>
        </w:tc>
        <w:tc>
          <w:tcPr>
            <w:tcW w:w="1039" w:type="dxa"/>
            <w:gridSpan w:val="2"/>
            <w:tcBorders>
              <w:top w:val="single" w:sz="4" w:space="0" w:color="000000"/>
              <w:bottom w:val="single" w:sz="8"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500,00 </w:t>
            </w:r>
          </w:p>
        </w:tc>
        <w:tc>
          <w:tcPr>
            <w:tcW w:w="1275" w:type="dxa"/>
            <w:tcBorders>
              <w:top w:val="single" w:sz="4" w:space="0" w:color="000000"/>
              <w:bottom w:val="single" w:sz="8"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500,00 </w:t>
            </w:r>
          </w:p>
        </w:tc>
      </w:tr>
      <w:tr w:rsidR="00D21482" w:rsidTr="001C4F1D">
        <w:trPr>
          <w:trHeight w:val="1590"/>
        </w:trPr>
        <w:tc>
          <w:tcPr>
            <w:tcW w:w="527" w:type="dxa"/>
            <w:tcBorders>
              <w:top w:val="single" w:sz="4" w:space="0" w:color="000000"/>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b/>
                <w:bCs/>
                <w:color w:val="00B050"/>
                <w:szCs w:val="20"/>
              </w:rPr>
            </w:pPr>
            <w:r>
              <w:rPr>
                <w:rFonts w:ascii="Carlito" w:hAnsi="Carlito" w:cs="Carlito"/>
                <w:b/>
                <w:bCs/>
                <w:szCs w:val="20"/>
              </w:rPr>
              <w:t>62</w:t>
            </w:r>
          </w:p>
        </w:tc>
        <w:tc>
          <w:tcPr>
            <w:tcW w:w="1874"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both"/>
              <w:rPr>
                <w:rFonts w:ascii="Carlito" w:hAnsi="Carlito" w:cs="Carlito"/>
                <w:b/>
                <w:szCs w:val="20"/>
                <w:u w:val="single"/>
              </w:rPr>
            </w:pPr>
            <w:r>
              <w:rPr>
                <w:rFonts w:ascii="Carlito" w:hAnsi="Carlito" w:cs="Carlito"/>
                <w:szCs w:val="20"/>
              </w:rPr>
              <w:t xml:space="preserve">Refrigerador Duplex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tipo vertical, duplex, capacidade mínima 352 litros ou superior, cor branca, classificação de consumo de energia PROCEL "A", 220 V Capacidade total - 352 litros Tipo de Degelo -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Voltagem - 220 V Classificação Energética A Controle de temperatura Sim Recipiente para guardar gelo Porta ovos Sim </w:t>
            </w:r>
            <w:r w:rsidR="00EE52E5">
              <w:rPr>
                <w:rFonts w:ascii="Carlito" w:hAnsi="Carlito" w:cs="Carlito"/>
                <w:szCs w:val="20"/>
              </w:rPr>
              <w:t>porta latas</w:t>
            </w:r>
            <w:r>
              <w:rPr>
                <w:rFonts w:ascii="Carlito" w:hAnsi="Carlito" w:cs="Carlito"/>
                <w:szCs w:val="20"/>
              </w:rPr>
              <w:t xml:space="preserve"> Sim Pés niveladores Sim Gavetas - Gaveta de legumes c/ controle de umidade Garantia mínima de 12 (doze) meses. Marca de referência: </w:t>
            </w:r>
            <w:r>
              <w:rPr>
                <w:rFonts w:ascii="Carlito" w:hAnsi="Carlito" w:cs="Carlito"/>
                <w:szCs w:val="20"/>
              </w:rPr>
              <w:lastRenderedPageBreak/>
              <w:t xml:space="preserve">Geladeira Brastemp </w:t>
            </w:r>
            <w:proofErr w:type="spellStart"/>
            <w:r>
              <w:rPr>
                <w:rFonts w:ascii="Carlito" w:hAnsi="Carlito" w:cs="Carlito"/>
                <w:szCs w:val="20"/>
              </w:rPr>
              <w:t>Frost</w:t>
            </w:r>
            <w:proofErr w:type="spellEnd"/>
            <w:r>
              <w:rPr>
                <w:rFonts w:ascii="Carlito" w:hAnsi="Carlito" w:cs="Carlito"/>
                <w:szCs w:val="20"/>
              </w:rPr>
              <w:t xml:space="preserve"> </w:t>
            </w:r>
            <w:proofErr w:type="spellStart"/>
            <w:r>
              <w:rPr>
                <w:rFonts w:ascii="Carlito" w:hAnsi="Carlito" w:cs="Carlito"/>
                <w:szCs w:val="20"/>
              </w:rPr>
              <w:t>Free</w:t>
            </w:r>
            <w:proofErr w:type="spellEnd"/>
            <w:r>
              <w:rPr>
                <w:rFonts w:ascii="Carlito" w:hAnsi="Carlito" w:cs="Carlito"/>
                <w:szCs w:val="20"/>
              </w:rPr>
              <w:t xml:space="preserve"> 352 litros BRM39, similar ou superior. </w:t>
            </w:r>
            <w:r>
              <w:rPr>
                <w:rFonts w:ascii="Carlito" w:hAnsi="Carlito" w:cs="Carlito"/>
                <w:b/>
                <w:szCs w:val="20"/>
                <w:u w:val="single"/>
              </w:rPr>
              <w:t>Cota reservada do item 30 – Conforme Art. 48, Inciso III da LC n° 147/2014.</w:t>
            </w:r>
          </w:p>
          <w:p w:rsidR="00D21482" w:rsidRDefault="00D21482">
            <w:pPr>
              <w:jc w:val="both"/>
              <w:rPr>
                <w:rFonts w:ascii="Carlito" w:hAnsi="Carlito" w:cs="Carlito"/>
                <w:color w:val="0000FF"/>
                <w:szCs w:val="20"/>
                <w:u w:val="single"/>
              </w:rPr>
            </w:pPr>
          </w:p>
        </w:tc>
        <w:tc>
          <w:tcPr>
            <w:tcW w:w="133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R$ 2.314,49</w:t>
            </w:r>
          </w:p>
        </w:tc>
        <w:tc>
          <w:tcPr>
            <w:tcW w:w="1797"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proofErr w:type="gramStart"/>
            <w:r>
              <w:rPr>
                <w:rFonts w:ascii="Carlito" w:hAnsi="Carlito" w:cs="Carlito"/>
                <w:color w:val="000000"/>
                <w:szCs w:val="20"/>
              </w:rPr>
              <w:t>2</w:t>
            </w:r>
            <w:proofErr w:type="gramEnd"/>
          </w:p>
        </w:tc>
        <w:tc>
          <w:tcPr>
            <w:tcW w:w="1039" w:type="dxa"/>
            <w:gridSpan w:val="2"/>
            <w:tcBorders>
              <w:top w:val="single" w:sz="4" w:space="0" w:color="000000"/>
              <w:bottom w:val="single" w:sz="8"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4.628,98 </w:t>
            </w:r>
          </w:p>
        </w:tc>
        <w:tc>
          <w:tcPr>
            <w:tcW w:w="1275" w:type="dxa"/>
            <w:tcBorders>
              <w:bottom w:val="single" w:sz="8"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4.628,98 </w:t>
            </w:r>
          </w:p>
        </w:tc>
      </w:tr>
      <w:tr w:rsidR="00D21482" w:rsidTr="001C4F1D">
        <w:trPr>
          <w:trHeight w:val="1590"/>
        </w:trPr>
        <w:tc>
          <w:tcPr>
            <w:tcW w:w="527" w:type="dxa"/>
            <w:tcBorders>
              <w:top w:val="single" w:sz="4" w:space="0" w:color="000000"/>
              <w:left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b/>
                <w:bCs/>
                <w:color w:val="00B050"/>
                <w:szCs w:val="20"/>
              </w:rPr>
            </w:pPr>
            <w:r>
              <w:rPr>
                <w:rFonts w:ascii="Carlito" w:hAnsi="Carlito" w:cs="Carlito"/>
                <w:b/>
                <w:bCs/>
                <w:szCs w:val="20"/>
              </w:rPr>
              <w:lastRenderedPageBreak/>
              <w:t>63</w:t>
            </w:r>
          </w:p>
        </w:tc>
        <w:tc>
          <w:tcPr>
            <w:tcW w:w="1874"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both"/>
              <w:rPr>
                <w:rFonts w:ascii="Carlito" w:hAnsi="Carlito" w:cs="Carlito"/>
                <w:b/>
                <w:szCs w:val="20"/>
                <w:u w:val="single"/>
              </w:rPr>
            </w:pPr>
            <w:r>
              <w:rPr>
                <w:rFonts w:ascii="Carlito" w:hAnsi="Carlito" w:cs="Carlito"/>
                <w:szCs w:val="20"/>
              </w:rPr>
              <w:t xml:space="preserve">TV LED 55 polegadas com as seguintes características: Deve ser item de série, novo, de primeiro uso e que faça parte da linha atual de comercialização do fabricante na data de entrega das propostas; Todas as características e funcionalidades exigidas devem ser intrínsecas ao equipamento, isto é, nativamente implantadas de acordo com o projeto oficial do fabricante, exceto quando a adaptação for expressamente permitida neste Termo de Referência. Além disso, devem ser atendidas por um único equipamento, novamente, exceto quando permitido expressamente neste Termo de Referência; O fabricante do </w:t>
            </w:r>
            <w:r>
              <w:rPr>
                <w:rFonts w:ascii="Carlito" w:hAnsi="Carlito" w:cs="Carlito"/>
                <w:szCs w:val="20"/>
              </w:rPr>
              <w:lastRenderedPageBreak/>
              <w:t>TELEVISOR deve possuir suporte técnico no Brasil; Deve ser do tipo LED com tamanho diagonal de 55’ (cinquenta e cinco polegadas); 1.5 Tela 100% plana e suportar resolução de 1920 x 1080 (</w:t>
            </w:r>
            <w:proofErr w:type="spellStart"/>
            <w:r>
              <w:rPr>
                <w:rFonts w:ascii="Carlito" w:hAnsi="Carlito" w:cs="Carlito"/>
                <w:szCs w:val="20"/>
              </w:rPr>
              <w:t>FullHD</w:t>
            </w:r>
            <w:proofErr w:type="spellEnd"/>
            <w:r>
              <w:rPr>
                <w:rFonts w:ascii="Carlito" w:hAnsi="Carlito" w:cs="Carlito"/>
                <w:szCs w:val="20"/>
              </w:rPr>
              <w:t xml:space="preserve">), ou superior, a 60 Hz; Formato da tela no padrão 16:9; Suportar ajuste da tela em 4:3 e 16:9; Contraste: 100.000:1 ou superior; Brilho: 300 </w:t>
            </w:r>
            <w:proofErr w:type="spellStart"/>
            <w:r>
              <w:rPr>
                <w:rFonts w:ascii="Carlito" w:hAnsi="Carlito" w:cs="Carlito"/>
                <w:szCs w:val="20"/>
              </w:rPr>
              <w:t>cd</w:t>
            </w:r>
            <w:proofErr w:type="spellEnd"/>
            <w:r>
              <w:rPr>
                <w:rFonts w:ascii="Carlito" w:hAnsi="Carlito" w:cs="Carlito"/>
                <w:szCs w:val="20"/>
              </w:rPr>
              <w:t xml:space="preserve">/m² ou maior; </w:t>
            </w:r>
            <w:bookmarkStart w:id="0" w:name="_GoBack"/>
            <w:bookmarkEnd w:id="0"/>
            <w:r>
              <w:rPr>
                <w:rFonts w:ascii="Carlito" w:hAnsi="Carlito" w:cs="Carlito"/>
                <w:szCs w:val="20"/>
              </w:rPr>
              <w:t xml:space="preserve">Coloração de imagem de 16,7 milhões ou superior; Sistema de cor: NTSC e PAL-M; Idioma para operação e configuração do equipamento: português; Possuir controle remoto que deve vir acompanhado de 02 (dois) jogos de pilhas alcalinas ou baterias; Deve possuir, no mínimo, as seguintes interfaces: a) 01 (uma) conector para entrada de vídeo em formato HDMI; b) 01 (uma) porta USB; Deve possuir sistema de reprodução multimídia interno </w:t>
            </w:r>
            <w:r>
              <w:rPr>
                <w:rFonts w:ascii="Carlito" w:hAnsi="Carlito" w:cs="Carlito"/>
                <w:szCs w:val="20"/>
              </w:rPr>
              <w:lastRenderedPageBreak/>
              <w:t xml:space="preserve">com suporte a no mínimo MPEG-1/2, H.264/AVC (Dual), JPEG e PNG; Todos os equipamentos devem ser exatamente iguais; Deve possuir fonte de alimentação elétrica com chaveamento automático (“bivolt”) para 110/240 Volts e frequência de 60 (sessenta) Hz; </w:t>
            </w:r>
            <w:r>
              <w:rPr>
                <w:rFonts w:ascii="Carlito" w:hAnsi="Carlito" w:cs="Carlito"/>
                <w:b/>
                <w:szCs w:val="20"/>
                <w:u w:val="single"/>
              </w:rPr>
              <w:t>Garantia de 48 (quarenta e oito) meses com assistência técnica on-site</w:t>
            </w:r>
            <w:r>
              <w:rPr>
                <w:rFonts w:ascii="Carlito" w:hAnsi="Carlito" w:cs="Carlito"/>
                <w:szCs w:val="20"/>
              </w:rPr>
              <w:t xml:space="preserve">, prestada de acordo com as características presentes no termo de referência. </w:t>
            </w:r>
            <w:r>
              <w:rPr>
                <w:rFonts w:ascii="Carlito" w:hAnsi="Carlito" w:cs="Carlito"/>
                <w:b/>
                <w:szCs w:val="20"/>
                <w:u w:val="single"/>
              </w:rPr>
              <w:t>Cota reservada do item 31 – Conforme Art. 48, Inciso III da LC n° 147/2014.</w:t>
            </w:r>
          </w:p>
          <w:p w:rsidR="00D21482" w:rsidRDefault="00D21482">
            <w:pPr>
              <w:jc w:val="both"/>
              <w:rPr>
                <w:rFonts w:ascii="Carlito" w:hAnsi="Carlito" w:cs="Carlito"/>
                <w:color w:val="0000FF"/>
                <w:szCs w:val="20"/>
                <w:u w:val="single"/>
              </w:rPr>
            </w:pPr>
          </w:p>
        </w:tc>
        <w:tc>
          <w:tcPr>
            <w:tcW w:w="133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UNIDADE</w:t>
            </w:r>
          </w:p>
        </w:tc>
        <w:tc>
          <w:tcPr>
            <w:tcW w:w="913"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R$ 3.004,30</w:t>
            </w:r>
          </w:p>
        </w:tc>
        <w:tc>
          <w:tcPr>
            <w:tcW w:w="1797"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top w:val="single" w:sz="4" w:space="0" w:color="000000"/>
              <w:bottom w:val="single" w:sz="8"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w:t>
            </w:r>
          </w:p>
        </w:tc>
        <w:tc>
          <w:tcPr>
            <w:tcW w:w="1039" w:type="dxa"/>
            <w:gridSpan w:val="2"/>
            <w:tcBorders>
              <w:top w:val="single" w:sz="4" w:space="0" w:color="000000"/>
              <w:bottom w:val="single" w:sz="8"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30.043,00 </w:t>
            </w:r>
          </w:p>
        </w:tc>
        <w:tc>
          <w:tcPr>
            <w:tcW w:w="1275" w:type="dxa"/>
            <w:tcBorders>
              <w:bottom w:val="single" w:sz="8" w:space="0" w:color="000000"/>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30.043,00 </w:t>
            </w:r>
          </w:p>
        </w:tc>
      </w:tr>
      <w:tr w:rsidR="00D21482" w:rsidTr="001C4F1D">
        <w:trPr>
          <w:trHeight w:val="1590"/>
        </w:trPr>
        <w:tc>
          <w:tcPr>
            <w:tcW w:w="52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b/>
                <w:bCs/>
                <w:color w:val="00B050"/>
                <w:szCs w:val="20"/>
              </w:rPr>
            </w:pPr>
            <w:r>
              <w:rPr>
                <w:rFonts w:ascii="Carlito" w:hAnsi="Carlito" w:cs="Carlito"/>
                <w:b/>
                <w:bCs/>
                <w:szCs w:val="20"/>
              </w:rPr>
              <w:lastRenderedPageBreak/>
              <w:t>64</w:t>
            </w:r>
          </w:p>
        </w:tc>
        <w:tc>
          <w:tcPr>
            <w:tcW w:w="1874"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both"/>
              <w:rPr>
                <w:rFonts w:ascii="Carlito" w:hAnsi="Carlito" w:cs="Carlito"/>
                <w:b/>
                <w:szCs w:val="20"/>
                <w:u w:val="single"/>
              </w:rPr>
            </w:pPr>
            <w:r>
              <w:rPr>
                <w:rFonts w:ascii="Carlito" w:hAnsi="Carlito" w:cs="Carlito"/>
                <w:szCs w:val="20"/>
              </w:rPr>
              <w:t xml:space="preserve">Café torrado e moído, empacotado a vácuo, pacote com 250 gramas. Validade de 12 (doze) meses. Marcas de Referências: São Braz, Santa Clara, Pilão, </w:t>
            </w:r>
            <w:proofErr w:type="spellStart"/>
            <w:r>
              <w:rPr>
                <w:rFonts w:ascii="Carlito" w:hAnsi="Carlito" w:cs="Carlito"/>
                <w:szCs w:val="20"/>
              </w:rPr>
              <w:t>Melitta</w:t>
            </w:r>
            <w:proofErr w:type="spellEnd"/>
            <w:r>
              <w:rPr>
                <w:rFonts w:ascii="Carlito" w:hAnsi="Carlito" w:cs="Carlito"/>
                <w:szCs w:val="20"/>
              </w:rPr>
              <w:t xml:space="preserve">, </w:t>
            </w:r>
            <w:proofErr w:type="gramStart"/>
            <w:r>
              <w:rPr>
                <w:rFonts w:ascii="Carlito" w:hAnsi="Carlito" w:cs="Carlito"/>
                <w:szCs w:val="20"/>
              </w:rPr>
              <w:t>3</w:t>
            </w:r>
            <w:proofErr w:type="gramEnd"/>
            <w:r>
              <w:rPr>
                <w:rFonts w:ascii="Carlito" w:hAnsi="Carlito" w:cs="Carlito"/>
                <w:szCs w:val="20"/>
              </w:rPr>
              <w:t xml:space="preserve"> Corações ou de melhor qualidade. </w:t>
            </w:r>
            <w:r>
              <w:rPr>
                <w:rFonts w:ascii="Carlito" w:hAnsi="Carlito" w:cs="Carlito"/>
                <w:b/>
                <w:szCs w:val="20"/>
                <w:u w:val="single"/>
              </w:rPr>
              <w:t xml:space="preserve">Cota reservada do item 42 – Conforme Art. 48, Inciso III da </w:t>
            </w:r>
            <w:r>
              <w:rPr>
                <w:rFonts w:ascii="Carlito" w:hAnsi="Carlito" w:cs="Carlito"/>
                <w:b/>
                <w:szCs w:val="20"/>
                <w:u w:val="single"/>
              </w:rPr>
              <w:lastRenderedPageBreak/>
              <w:t>LC n° 147/2014.</w:t>
            </w:r>
          </w:p>
          <w:p w:rsidR="00D21482" w:rsidRDefault="00D21482">
            <w:pPr>
              <w:jc w:val="both"/>
              <w:rPr>
                <w:rFonts w:ascii="Carlito" w:hAnsi="Carlito" w:cs="Carlito"/>
                <w:color w:val="0000FF"/>
                <w:szCs w:val="20"/>
                <w:u w:val="single"/>
              </w:rPr>
            </w:pPr>
          </w:p>
        </w:tc>
        <w:tc>
          <w:tcPr>
            <w:tcW w:w="1336"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lastRenderedPageBreak/>
              <w:t xml:space="preserve"> PACOTE 250,00 G</w:t>
            </w:r>
          </w:p>
        </w:tc>
        <w:tc>
          <w:tcPr>
            <w:tcW w:w="913"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R$ 5,83</w:t>
            </w:r>
          </w:p>
        </w:tc>
        <w:tc>
          <w:tcPr>
            <w:tcW w:w="1797"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158469 - INST </w:t>
            </w:r>
            <w:proofErr w:type="gramStart"/>
            <w:r>
              <w:rPr>
                <w:rFonts w:ascii="Carlito" w:hAnsi="Carlito" w:cs="Carlito"/>
                <w:color w:val="000000"/>
                <w:szCs w:val="20"/>
              </w:rPr>
              <w:t>FED.</w:t>
            </w:r>
            <w:proofErr w:type="gramEnd"/>
            <w:r>
              <w:rPr>
                <w:rFonts w:ascii="Carlito" w:hAnsi="Carlito" w:cs="Carlito"/>
                <w:color w:val="000000"/>
                <w:szCs w:val="20"/>
              </w:rPr>
              <w:t>DA PARAIBA/CAMPUS JOÃO PESSOA</w:t>
            </w:r>
          </w:p>
        </w:tc>
        <w:tc>
          <w:tcPr>
            <w:tcW w:w="1406"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João Pessoa/PB</w:t>
            </w:r>
          </w:p>
        </w:tc>
        <w:tc>
          <w:tcPr>
            <w:tcW w:w="676" w:type="dxa"/>
            <w:tcBorders>
              <w:top w:val="single" w:sz="4" w:space="0" w:color="000000"/>
              <w:bottom w:val="single" w:sz="4" w:space="0" w:color="000000"/>
              <w:right w:val="single" w:sz="4" w:space="0" w:color="000000"/>
            </w:tcBorders>
            <w:shd w:val="clear" w:color="auto" w:fill="FFFFFF" w:themeFill="background1"/>
            <w:vAlign w:val="center"/>
          </w:tcPr>
          <w:p w:rsidR="00D21482" w:rsidRDefault="00770FC1">
            <w:pPr>
              <w:jc w:val="center"/>
              <w:rPr>
                <w:rFonts w:ascii="Carlito" w:hAnsi="Carlito" w:cs="Carlito"/>
                <w:color w:val="000000"/>
                <w:szCs w:val="20"/>
              </w:rPr>
            </w:pPr>
            <w:r>
              <w:rPr>
                <w:rFonts w:ascii="Carlito" w:hAnsi="Carlito" w:cs="Carlito"/>
                <w:color w:val="000000"/>
                <w:szCs w:val="20"/>
              </w:rPr>
              <w:t>1.000</w:t>
            </w:r>
          </w:p>
        </w:tc>
        <w:tc>
          <w:tcPr>
            <w:tcW w:w="1039" w:type="dxa"/>
            <w:gridSpan w:val="2"/>
            <w:tcBorders>
              <w:top w:val="single" w:sz="4" w:space="0" w:color="000000"/>
              <w:bottom w:val="single" w:sz="4" w:space="0" w:color="000000"/>
              <w:right w:val="single" w:sz="4" w:space="0" w:color="000000"/>
            </w:tcBorders>
            <w:shd w:val="clear" w:color="auto" w:fill="auto"/>
            <w:vAlign w:val="center"/>
          </w:tcPr>
          <w:p w:rsidR="00D21482" w:rsidRDefault="00770FC1">
            <w:pPr>
              <w:jc w:val="center"/>
              <w:rPr>
                <w:rFonts w:ascii="Carlito" w:hAnsi="Carlito" w:cs="Carlito"/>
                <w:color w:val="000000"/>
                <w:szCs w:val="20"/>
              </w:rPr>
            </w:pPr>
            <w:r>
              <w:rPr>
                <w:rFonts w:ascii="Carlito" w:hAnsi="Carlito" w:cs="Carlito"/>
                <w:color w:val="000000"/>
                <w:szCs w:val="20"/>
              </w:rPr>
              <w:t xml:space="preserve"> R$       5.830,00 </w:t>
            </w:r>
          </w:p>
        </w:tc>
        <w:tc>
          <w:tcPr>
            <w:tcW w:w="1275" w:type="dxa"/>
            <w:tcBorders>
              <w:right w:val="single" w:sz="4" w:space="0" w:color="000000"/>
            </w:tcBorders>
            <w:shd w:val="clear" w:color="auto" w:fill="auto"/>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5.830,00 </w:t>
            </w:r>
          </w:p>
        </w:tc>
      </w:tr>
      <w:tr w:rsidR="00D21482" w:rsidTr="001C4F1D">
        <w:trPr>
          <w:trHeight w:val="300"/>
        </w:trPr>
        <w:tc>
          <w:tcPr>
            <w:tcW w:w="9568" w:type="dxa"/>
            <w:gridSpan w:val="9"/>
            <w:tcBorders>
              <w:top w:val="single" w:sz="4" w:space="0" w:color="000000"/>
              <w:left w:val="single" w:sz="4" w:space="0" w:color="000000"/>
              <w:bottom w:val="single" w:sz="4" w:space="0" w:color="000000"/>
              <w:right w:val="single" w:sz="4" w:space="0" w:color="000000"/>
            </w:tcBorders>
            <w:shd w:val="clear" w:color="auto" w:fill="B2B2B2"/>
            <w:vAlign w:val="center"/>
          </w:tcPr>
          <w:p w:rsidR="00D21482" w:rsidRDefault="00770FC1">
            <w:pPr>
              <w:jc w:val="center"/>
            </w:pPr>
            <w:r>
              <w:rPr>
                <w:rFonts w:ascii="Carlito" w:hAnsi="Carlito" w:cs="Carlito"/>
                <w:b/>
                <w:color w:val="000000"/>
                <w:szCs w:val="20"/>
              </w:rPr>
              <w:lastRenderedPageBreak/>
              <w:t>VALOR TOTAL ESTIMADO</w:t>
            </w:r>
          </w:p>
        </w:tc>
        <w:tc>
          <w:tcPr>
            <w:tcW w:w="1275" w:type="dxa"/>
            <w:tcBorders>
              <w:top w:val="single" w:sz="4" w:space="0" w:color="000000"/>
              <w:left w:val="single" w:sz="4" w:space="0" w:color="000000"/>
              <w:bottom w:val="single" w:sz="4" w:space="0" w:color="000000"/>
              <w:right w:val="single" w:sz="4" w:space="0" w:color="000000"/>
            </w:tcBorders>
            <w:shd w:val="clear" w:color="auto" w:fill="B2B2B2"/>
            <w:vAlign w:val="center"/>
          </w:tcPr>
          <w:p w:rsidR="00D21482" w:rsidRDefault="00770FC1">
            <w:pPr>
              <w:jc w:val="center"/>
              <w:rPr>
                <w:rFonts w:ascii="Carlito" w:hAnsi="Carlito" w:cs="Carlito"/>
                <w:b/>
                <w:bCs/>
                <w:color w:val="000000"/>
                <w:szCs w:val="20"/>
              </w:rPr>
            </w:pPr>
            <w:r>
              <w:rPr>
                <w:rFonts w:ascii="Carlito" w:hAnsi="Carlito" w:cs="Carlito"/>
                <w:b/>
                <w:bCs/>
                <w:color w:val="000000"/>
                <w:szCs w:val="20"/>
              </w:rPr>
              <w:t xml:space="preserve"> R$     1.428.103,26 </w:t>
            </w:r>
          </w:p>
        </w:tc>
      </w:tr>
    </w:tbl>
    <w:p w:rsidR="00D21482" w:rsidRDefault="00770FC1">
      <w:pPr>
        <w:pStyle w:val="PargrafodaLista"/>
        <w:numPr>
          <w:ilvl w:val="1"/>
          <w:numId w:val="7"/>
        </w:numPr>
        <w:spacing w:before="120" w:after="120" w:line="276" w:lineRule="auto"/>
        <w:ind w:firstLine="0"/>
        <w:jc w:val="both"/>
      </w:pPr>
      <w:r>
        <w:rPr>
          <w:rFonts w:ascii="Carlito" w:hAnsi="Carlito" w:cs="Carlito"/>
          <w:sz w:val="24"/>
        </w:rPr>
        <w:t xml:space="preserve">Na hipótese de não haver vencedor para a cota reservada, esta poderá ser adjudicada ao vencedor da cota principal ou, diante de sua recusa, aos licitantes remanescentes, desde que pratiquem o preço do primeiro colocado da cota principal. </w:t>
      </w:r>
    </w:p>
    <w:p w:rsidR="006031D2" w:rsidRPr="006031D2" w:rsidRDefault="00770FC1" w:rsidP="006031D2">
      <w:pPr>
        <w:pStyle w:val="PargrafodaLista"/>
        <w:numPr>
          <w:ilvl w:val="1"/>
          <w:numId w:val="7"/>
        </w:numPr>
        <w:spacing w:before="120" w:after="120" w:line="276" w:lineRule="auto"/>
        <w:ind w:firstLine="0"/>
        <w:jc w:val="both"/>
      </w:pPr>
      <w:r>
        <w:rPr>
          <w:rFonts w:ascii="Carlito" w:hAnsi="Carlito" w:cs="Carlito"/>
          <w:sz w:val="24"/>
        </w:rPr>
        <w:t xml:space="preserve">Se a mesma empresa vencer a cota reservada e a cota principal, a contratação das cotas deverá ocorrer pelo menor preço. </w:t>
      </w:r>
    </w:p>
    <w:p w:rsidR="00D21482" w:rsidRPr="006031D2" w:rsidRDefault="00770FC1" w:rsidP="006031D2">
      <w:pPr>
        <w:pStyle w:val="PargrafodaLista"/>
        <w:numPr>
          <w:ilvl w:val="1"/>
          <w:numId w:val="7"/>
        </w:numPr>
        <w:spacing w:before="120" w:after="120" w:line="276" w:lineRule="auto"/>
        <w:ind w:firstLine="0"/>
        <w:jc w:val="both"/>
      </w:pPr>
      <w:r w:rsidRPr="006031D2">
        <w:rPr>
          <w:rFonts w:ascii="Carlito" w:hAnsi="Carlito" w:cs="Carlito"/>
          <w:sz w:val="24"/>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JUSTIFICATIVA E OBJETIVO DA CONTRATAÇÃO</w:t>
      </w:r>
    </w:p>
    <w:p w:rsidR="009B4BDF" w:rsidRPr="009B4BDF" w:rsidRDefault="009B4BDF" w:rsidP="009B4BDF">
      <w:pPr>
        <w:pStyle w:val="PargrafodaLista"/>
        <w:numPr>
          <w:ilvl w:val="0"/>
          <w:numId w:val="1"/>
        </w:numPr>
        <w:spacing w:before="120" w:after="120" w:line="276" w:lineRule="auto"/>
        <w:jc w:val="both"/>
        <w:rPr>
          <w:rFonts w:ascii="Carlito" w:hAnsi="Carlito" w:cs="Carlito"/>
          <w:vanish/>
          <w:sz w:val="24"/>
        </w:rPr>
      </w:pPr>
    </w:p>
    <w:p w:rsidR="00D21482" w:rsidRDefault="00770FC1" w:rsidP="009B4BDF">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 xml:space="preserve">A Reitoria, órgão principal do IFPB, vem colocando em prática as compras compartilhadas entre a Reitoria e os Campi, com o objetivo de diminuir o fluxo e </w:t>
      </w:r>
      <w:proofErr w:type="gramStart"/>
      <w:r>
        <w:rPr>
          <w:rFonts w:ascii="Carlito" w:hAnsi="Carlito" w:cs="Carlito"/>
          <w:sz w:val="24"/>
        </w:rPr>
        <w:t>agilizar</w:t>
      </w:r>
      <w:proofErr w:type="gramEnd"/>
      <w:r>
        <w:rPr>
          <w:rFonts w:ascii="Carlito" w:hAnsi="Carlito" w:cs="Carlito"/>
          <w:sz w:val="24"/>
        </w:rPr>
        <w:t xml:space="preserve"> os processos de aquisições. </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 xml:space="preserve">Adotou-se, assim, o Sistema de Registro de Preço – SRP, considerando a hipótese prevista no inciso I do artigo 3º do Decreto 7.892/2013, bem como algumas </w:t>
      </w:r>
      <w:r>
        <w:rPr>
          <w:rFonts w:ascii="Carlito" w:hAnsi="Carlito" w:cs="Carlito"/>
          <w:sz w:val="24"/>
        </w:rPr>
        <w:lastRenderedPageBreak/>
        <w:t>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maior transparência dos procedimentos adotados, pois são monitorados por todos os agentes envolvidos.</w:t>
      </w:r>
    </w:p>
    <w:p w:rsidR="00D21482" w:rsidRDefault="00770FC1">
      <w:pPr>
        <w:pStyle w:val="PargrafodaLista"/>
        <w:numPr>
          <w:ilvl w:val="1"/>
          <w:numId w:val="1"/>
        </w:numPr>
        <w:spacing w:before="120" w:after="120" w:line="276" w:lineRule="auto"/>
        <w:jc w:val="both"/>
        <w:rPr>
          <w:rFonts w:ascii="Carlito" w:hAnsi="Carlito" w:cs="Carlito"/>
          <w:color w:val="FF0000"/>
          <w:sz w:val="24"/>
        </w:rPr>
      </w:pPr>
      <w:r>
        <w:rPr>
          <w:rFonts w:ascii="Carlito" w:hAnsi="Carlito" w:cs="Carlito"/>
          <w:sz w:val="24"/>
        </w:rPr>
        <w:t xml:space="preserve">A aquisição dos materiais elencados (itens 01 a 42) são demandas da Diretoria de Administração de Materiais e Recursos Patrimoniais, Reitoria e Campi do IFPB, esses materiais têm por objetivo ajudar na manutenção da infraestrutura de alguns setores da Reitoria do IFPB e são de suma importância para às atividades de nossa Instituição, seja atendendo a necessidade de reposição de material para consumo imediato, ou para estoque mínimo do almoxarifado da Reitoria, para desempenho de suas atividades laborais. </w:t>
      </w:r>
    </w:p>
    <w:p w:rsidR="00D21482" w:rsidRDefault="00770FC1">
      <w:pPr>
        <w:pStyle w:val="PargrafodaLista"/>
        <w:numPr>
          <w:ilvl w:val="1"/>
          <w:numId w:val="1"/>
        </w:numPr>
        <w:spacing w:before="120" w:after="120" w:line="276" w:lineRule="auto"/>
        <w:jc w:val="both"/>
        <w:rPr>
          <w:rFonts w:ascii="Carlito" w:hAnsi="Carlito" w:cs="Carlito"/>
          <w:color w:val="FF0000"/>
          <w:sz w:val="24"/>
        </w:rPr>
      </w:pPr>
      <w:r>
        <w:rPr>
          <w:rFonts w:ascii="Carlito" w:hAnsi="Carlito" w:cs="Carlito"/>
          <w:sz w:val="24"/>
        </w:rPr>
        <w:t xml:space="preserve">Já os itens 43 a 61 visam atender as atividades da Coordenação de Memória e Arquivo da Reitoria do IFPB, tendo como finalidade o acondicionamento, armazenamento, conservação, preservação e guarda de documentos permanentes custodiados pela Coordenação de Memória e Arquivo – CMA. O objetivo é proporcionar melhor armazenamento e viabilizar pequenas intervenções nos documentos para resguardar sua durabilidade e preservar assim a memória institucional. </w:t>
      </w:r>
      <w:proofErr w:type="gramStart"/>
      <w:r>
        <w:rPr>
          <w:rFonts w:ascii="Carlito" w:hAnsi="Carlito" w:cs="Carlito"/>
          <w:sz w:val="24"/>
        </w:rPr>
        <w:t>Outrossim</w:t>
      </w:r>
      <w:proofErr w:type="gramEnd"/>
      <w:r>
        <w:rPr>
          <w:rFonts w:ascii="Carlito" w:hAnsi="Carlito" w:cs="Carlito"/>
          <w:sz w:val="24"/>
        </w:rPr>
        <w:t>, verificou também a necessidades desses materiais visando atender a demanda dos Campi vinculados a Reitoria/IFPB.</w:t>
      </w: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CLASSIFICAÇÃO DOS BENS COMUNS</w:t>
      </w:r>
    </w:p>
    <w:p w:rsidR="009B4BDF" w:rsidRPr="009B4BDF" w:rsidRDefault="009B4BDF" w:rsidP="009B4BDF">
      <w:pPr>
        <w:pStyle w:val="PargrafodaLista"/>
        <w:numPr>
          <w:ilvl w:val="0"/>
          <w:numId w:val="1"/>
        </w:numPr>
        <w:spacing w:before="120" w:after="120" w:line="276" w:lineRule="auto"/>
        <w:contextualSpacing w:val="0"/>
        <w:jc w:val="both"/>
        <w:rPr>
          <w:rFonts w:ascii="Carlito" w:hAnsi="Carlito" w:cs="Carlito"/>
          <w:vanish/>
          <w:sz w:val="24"/>
        </w:rPr>
      </w:pPr>
    </w:p>
    <w:p w:rsidR="00D21482" w:rsidRDefault="00770FC1" w:rsidP="009B4BDF">
      <w:pPr>
        <w:numPr>
          <w:ilvl w:val="1"/>
          <w:numId w:val="1"/>
        </w:numPr>
        <w:spacing w:before="120" w:after="120" w:line="276" w:lineRule="auto"/>
        <w:jc w:val="both"/>
        <w:rPr>
          <w:rFonts w:ascii="Carlito" w:hAnsi="Carlito" w:cs="Carlito"/>
          <w:sz w:val="24"/>
        </w:rPr>
      </w:pPr>
      <w:r>
        <w:rPr>
          <w:rFonts w:ascii="Carlito" w:hAnsi="Carlito" w:cs="Carlito"/>
          <w:sz w:val="24"/>
        </w:rPr>
        <w:t xml:space="preserve">Os itens constantes do presente termo de referência estão classificados como materiais de uso comum em conformidade com o art. 1º caput e parágrafo único da Lei 10.520 de 17 de julho de 2002. </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lastRenderedPageBreak/>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 xml:space="preserve">        Este Termo de Referência foi elaborado em cumprimento ao disposto no inciso I e § 2º do artigo 9º do Decreto nº 5.450/05.</w:t>
      </w:r>
    </w:p>
    <w:p w:rsidR="00D21482" w:rsidRDefault="00770FC1">
      <w:pPr>
        <w:pStyle w:val="PargrafodaLista"/>
        <w:numPr>
          <w:ilvl w:val="1"/>
          <w:numId w:val="1"/>
        </w:numPr>
        <w:spacing w:before="120" w:after="120" w:line="276" w:lineRule="auto"/>
        <w:jc w:val="both"/>
        <w:rPr>
          <w:rFonts w:ascii="Carlito" w:hAnsi="Carlito" w:cs="Carlito"/>
          <w:sz w:val="24"/>
        </w:rPr>
      </w:pPr>
      <w:r>
        <w:rPr>
          <w:rFonts w:ascii="Carlito" w:hAnsi="Carlito" w:cs="Carlito"/>
          <w:sz w:val="24"/>
        </w:rPr>
        <w:t xml:space="preserve">          O Instituto Federal de Educação, Ciência e Tecnologia da Paraíba pretende contratar, com base na Lei nº 10.520/02, no Decreto nº 5.450/05, na Lei nº 8.666/93 e demais normas legais e regulamentares, pessoa jurídica para fornecimento do material pretendido. </w:t>
      </w: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ENTREGA E CRITÉRIOS DE ACEITAÇÃO DO OBJETO.</w:t>
      </w:r>
    </w:p>
    <w:p w:rsidR="00D21482" w:rsidRDefault="00D21482">
      <w:pPr>
        <w:rPr>
          <w:rFonts w:ascii="Carlito" w:hAnsi="Carlito" w:cs="Carlito"/>
          <w:sz w:val="24"/>
        </w:rPr>
      </w:pPr>
    </w:p>
    <w:p w:rsidR="009B4BDF" w:rsidRPr="009B4BDF" w:rsidRDefault="009B4BDF" w:rsidP="009B4BDF">
      <w:pPr>
        <w:pStyle w:val="PargrafodaLista"/>
        <w:numPr>
          <w:ilvl w:val="0"/>
          <w:numId w:val="1"/>
        </w:numPr>
        <w:spacing w:before="120" w:after="120" w:line="276" w:lineRule="auto"/>
        <w:jc w:val="both"/>
        <w:rPr>
          <w:rFonts w:ascii="Carlito" w:hAnsi="Carlito" w:cs="Carlito"/>
          <w:iCs/>
          <w:vanish/>
          <w:color w:val="000000"/>
          <w:sz w:val="24"/>
        </w:rPr>
      </w:pPr>
    </w:p>
    <w:p w:rsidR="00D21482" w:rsidRDefault="00770FC1" w:rsidP="009B4BDF">
      <w:pPr>
        <w:pStyle w:val="PargrafodaLista"/>
        <w:numPr>
          <w:ilvl w:val="1"/>
          <w:numId w:val="1"/>
        </w:numPr>
        <w:spacing w:before="120" w:after="120" w:line="276" w:lineRule="auto"/>
        <w:ind w:left="857"/>
        <w:jc w:val="both"/>
        <w:rPr>
          <w:rFonts w:ascii="Carlito" w:hAnsi="Carlito" w:cs="Carlito"/>
          <w:b/>
          <w:bCs/>
          <w:color w:val="000000"/>
          <w:sz w:val="24"/>
        </w:rPr>
      </w:pPr>
      <w:r>
        <w:rPr>
          <w:rFonts w:ascii="Carlito" w:hAnsi="Carlito" w:cs="Carlito"/>
          <w:iCs/>
          <w:color w:val="000000"/>
          <w:sz w:val="24"/>
        </w:rPr>
        <w:t>O prazo de entrega dos bens é de</w:t>
      </w:r>
      <w:r w:rsidRPr="009B4BDF">
        <w:rPr>
          <w:rFonts w:ascii="Carlito" w:hAnsi="Carlito" w:cs="Carlito"/>
          <w:iCs/>
          <w:sz w:val="24"/>
        </w:rPr>
        <w:t xml:space="preserve"> </w:t>
      </w:r>
      <w:r w:rsidR="009B4BDF" w:rsidRPr="009B4BDF">
        <w:rPr>
          <w:rFonts w:ascii="Carlito" w:hAnsi="Carlito" w:cs="Carlito"/>
          <w:b/>
          <w:i/>
          <w:iCs/>
          <w:sz w:val="24"/>
        </w:rPr>
        <w:t>30</w:t>
      </w:r>
      <w:r w:rsidRPr="009B4BDF">
        <w:rPr>
          <w:rFonts w:ascii="Carlito" w:hAnsi="Carlito" w:cs="Carlito"/>
          <w:b/>
          <w:i/>
          <w:iCs/>
          <w:sz w:val="24"/>
        </w:rPr>
        <w:t xml:space="preserve"> (</w:t>
      </w:r>
      <w:r w:rsidR="009B4BDF" w:rsidRPr="009B4BDF">
        <w:rPr>
          <w:rFonts w:ascii="Carlito" w:hAnsi="Carlito" w:cs="Carlito"/>
          <w:b/>
          <w:i/>
          <w:iCs/>
          <w:sz w:val="24"/>
        </w:rPr>
        <w:t>trinta</w:t>
      </w:r>
      <w:r w:rsidRPr="009B4BDF">
        <w:rPr>
          <w:rFonts w:ascii="Carlito" w:hAnsi="Carlito" w:cs="Carlito"/>
          <w:b/>
          <w:i/>
          <w:iCs/>
          <w:sz w:val="24"/>
        </w:rPr>
        <w:t xml:space="preserve">) dias </w:t>
      </w:r>
      <w:r w:rsidR="009B4BDF" w:rsidRPr="009B4BDF">
        <w:rPr>
          <w:rFonts w:ascii="Carlito" w:hAnsi="Carlito" w:cs="Carlito"/>
          <w:b/>
          <w:i/>
          <w:iCs/>
          <w:sz w:val="24"/>
        </w:rPr>
        <w:t>corridos</w:t>
      </w:r>
      <w:r>
        <w:rPr>
          <w:rFonts w:ascii="Carlito" w:hAnsi="Carlito" w:cs="Carlito"/>
          <w:iCs/>
          <w:color w:val="000000"/>
          <w:sz w:val="24"/>
        </w:rPr>
        <w:t xml:space="preserve">, contados </w:t>
      </w:r>
      <w:proofErr w:type="gramStart"/>
      <w:r>
        <w:rPr>
          <w:rFonts w:ascii="Carlito" w:hAnsi="Carlito" w:cs="Carlito"/>
          <w:iCs/>
          <w:color w:val="000000"/>
          <w:sz w:val="24"/>
        </w:rPr>
        <w:t>do(</w:t>
      </w:r>
      <w:proofErr w:type="gramEnd"/>
      <w:r>
        <w:rPr>
          <w:rFonts w:ascii="Carlito" w:hAnsi="Carlito" w:cs="Carlito"/>
          <w:iCs/>
          <w:color w:val="000000"/>
          <w:sz w:val="24"/>
        </w:rPr>
        <w:t xml:space="preserve">a) recebimento da nota de empenho ou da autorização de fornecimento, em remessa </w:t>
      </w:r>
      <w:r>
        <w:rPr>
          <w:rFonts w:ascii="Carlito" w:hAnsi="Carlito" w:cs="Carlito"/>
          <w:iCs/>
          <w:sz w:val="24"/>
        </w:rPr>
        <w:t>única</w:t>
      </w:r>
      <w:r>
        <w:rPr>
          <w:rFonts w:ascii="Carlito" w:hAnsi="Carlito" w:cs="Carlito"/>
          <w:i/>
          <w:iCs/>
          <w:color w:val="FF0000"/>
          <w:sz w:val="24"/>
        </w:rPr>
        <w:t xml:space="preserve"> </w:t>
      </w:r>
      <w:r>
        <w:rPr>
          <w:rFonts w:ascii="Carlito" w:hAnsi="Carlito" w:cs="Carlito"/>
          <w:iCs/>
          <w:color w:val="000000"/>
          <w:sz w:val="24"/>
        </w:rPr>
        <w:t>, nos seguintes endereços, conforme cada unidade:</w:t>
      </w:r>
    </w:p>
    <w:p w:rsidR="00D21482" w:rsidRDefault="00770FC1">
      <w:pPr>
        <w:numPr>
          <w:ilvl w:val="2"/>
          <w:numId w:val="3"/>
        </w:numPr>
        <w:spacing w:before="120" w:after="120" w:line="276" w:lineRule="auto"/>
        <w:jc w:val="both"/>
        <w:rPr>
          <w:rFonts w:ascii="Carlito" w:hAnsi="Carlito" w:cs="Carlito"/>
          <w:b/>
          <w:bCs/>
          <w:color w:val="000000"/>
          <w:sz w:val="24"/>
        </w:rPr>
      </w:pPr>
      <w:r>
        <w:rPr>
          <w:rFonts w:ascii="Carlito" w:hAnsi="Carlito" w:cs="Carlito"/>
          <w:b/>
          <w:bCs/>
          <w:color w:val="000000"/>
          <w:sz w:val="24"/>
        </w:rPr>
        <w:t>Órgão gerenciador:</w:t>
      </w:r>
    </w:p>
    <w:p w:rsidR="00D21482" w:rsidRDefault="00770FC1">
      <w:pPr>
        <w:contextualSpacing/>
        <w:jc w:val="both"/>
        <w:rPr>
          <w:rFonts w:ascii="Carlito" w:hAnsi="Carlito" w:cs="Carlito"/>
          <w:color w:val="000000"/>
          <w:sz w:val="24"/>
        </w:rPr>
      </w:pPr>
      <w:r>
        <w:rPr>
          <w:rFonts w:ascii="Carlito" w:hAnsi="Carlito" w:cs="Carlito"/>
          <w:b/>
          <w:bCs/>
          <w:color w:val="000000"/>
          <w:sz w:val="24"/>
        </w:rPr>
        <w:t xml:space="preserve">UASG: </w:t>
      </w:r>
      <w:proofErr w:type="gramStart"/>
      <w:r>
        <w:rPr>
          <w:rFonts w:ascii="Carlito" w:hAnsi="Carlito" w:cs="Carlito"/>
          <w:b/>
          <w:bCs/>
          <w:color w:val="000000"/>
          <w:sz w:val="24"/>
        </w:rPr>
        <w:t>158138 - INSTITUTO</w:t>
      </w:r>
      <w:proofErr w:type="gramEnd"/>
      <w:r>
        <w:rPr>
          <w:rFonts w:ascii="Carlito" w:hAnsi="Carlito" w:cs="Carlito"/>
          <w:b/>
          <w:bCs/>
          <w:color w:val="000000"/>
          <w:sz w:val="24"/>
        </w:rPr>
        <w:t xml:space="preserve"> FEDERAL DE EDUCAÇÃO, CIÊNCIA E TECNOLOGIA DA PARAÍBA </w:t>
      </w:r>
      <w:r>
        <w:rPr>
          <w:rFonts w:ascii="Carlito" w:hAnsi="Carlito" w:cs="Carlito"/>
          <w:color w:val="000000"/>
          <w:sz w:val="24"/>
        </w:rPr>
        <w:t xml:space="preserve">– </w:t>
      </w:r>
      <w:r>
        <w:rPr>
          <w:rFonts w:ascii="Carlito" w:hAnsi="Carlito" w:cs="Carlito"/>
          <w:b/>
          <w:bCs/>
          <w:color w:val="000000"/>
          <w:sz w:val="24"/>
        </w:rPr>
        <w:t>REITORIA</w:t>
      </w:r>
      <w:r>
        <w:rPr>
          <w:rFonts w:ascii="Carlito" w:hAnsi="Carlito" w:cs="Carlito"/>
          <w:color w:val="000000"/>
          <w:sz w:val="24"/>
        </w:rPr>
        <w:t>.</w:t>
      </w:r>
    </w:p>
    <w:p w:rsidR="00D21482" w:rsidRDefault="00D21482">
      <w:pPr>
        <w:ind w:left="646"/>
        <w:contextualSpacing/>
        <w:jc w:val="both"/>
        <w:rPr>
          <w:rFonts w:ascii="Carlito" w:hAnsi="Carlito" w:cs="Carlito"/>
          <w:color w:val="000000"/>
          <w:sz w:val="24"/>
        </w:rPr>
      </w:pPr>
    </w:p>
    <w:p w:rsidR="00D21482" w:rsidRDefault="00770FC1">
      <w:pPr>
        <w:ind w:firstLine="646"/>
        <w:contextualSpacing/>
        <w:jc w:val="both"/>
        <w:rPr>
          <w:rFonts w:ascii="Carlito" w:hAnsi="Carlito" w:cs="Carlito"/>
          <w:color w:val="000000"/>
          <w:sz w:val="24"/>
        </w:rPr>
      </w:pPr>
      <w:r>
        <w:rPr>
          <w:rFonts w:ascii="Carlito" w:hAnsi="Carlito" w:cs="Carlito"/>
          <w:color w:val="000000"/>
          <w:sz w:val="24"/>
        </w:rPr>
        <w:t>Endereço: Av</w:t>
      </w:r>
      <w:r>
        <w:rPr>
          <w:rFonts w:ascii="Carlito" w:hAnsi="Carlito" w:cs="Carlito"/>
          <w:b/>
          <w:bCs/>
          <w:color w:val="000000"/>
          <w:sz w:val="24"/>
        </w:rPr>
        <w:t xml:space="preserve">. </w:t>
      </w:r>
      <w:r>
        <w:rPr>
          <w:rFonts w:ascii="Carlito" w:hAnsi="Carlito" w:cs="Carlito"/>
          <w:color w:val="000000"/>
          <w:sz w:val="24"/>
        </w:rPr>
        <w:t xml:space="preserve">Almirante Barroso, 1077 – Centro – CEP: 58.013-120 – João Pessoa/PB. Setor. </w:t>
      </w:r>
      <w:proofErr w:type="gramStart"/>
      <w:r>
        <w:rPr>
          <w:rFonts w:ascii="Carlito" w:hAnsi="Carlito" w:cs="Carlito"/>
          <w:color w:val="000000"/>
          <w:sz w:val="24"/>
        </w:rPr>
        <w:t>responsável</w:t>
      </w:r>
      <w:proofErr w:type="gramEnd"/>
      <w:r>
        <w:rPr>
          <w:rFonts w:ascii="Carlito" w:hAnsi="Carlito" w:cs="Carlito"/>
          <w:color w:val="000000"/>
          <w:sz w:val="24"/>
        </w:rPr>
        <w:t xml:space="preserve"> pelo recebimento: Departamento de Administração de Materiais e Recursos Patrimoniais. E-mail: </w:t>
      </w:r>
      <w:r>
        <w:rPr>
          <w:rFonts w:ascii="Carlito" w:hAnsi="Carlito" w:cs="Carlito"/>
          <w:sz w:val="24"/>
          <w:u w:val="single"/>
        </w:rPr>
        <w:t>almoxarifado@ifpb.edu.br</w:t>
      </w:r>
      <w:proofErr w:type="gramStart"/>
      <w:r>
        <w:rPr>
          <w:rFonts w:ascii="Carlito" w:hAnsi="Carlito" w:cs="Carlito"/>
          <w:color w:val="000000"/>
          <w:sz w:val="24"/>
        </w:rPr>
        <w:t xml:space="preserve">  </w:t>
      </w:r>
      <w:proofErr w:type="gramEnd"/>
      <w:r>
        <w:rPr>
          <w:rFonts w:ascii="Carlito" w:hAnsi="Carlito" w:cs="Carlito"/>
          <w:color w:val="000000"/>
          <w:sz w:val="24"/>
        </w:rPr>
        <w:t xml:space="preserve">| Telefone: (83) 3612-9162/9163/9150. </w:t>
      </w:r>
    </w:p>
    <w:p w:rsidR="00D21482" w:rsidRDefault="00D21482">
      <w:pPr>
        <w:ind w:firstLine="646"/>
        <w:contextualSpacing/>
        <w:jc w:val="both"/>
        <w:rPr>
          <w:rFonts w:ascii="Carlito" w:hAnsi="Carlito" w:cs="Carlito"/>
          <w:color w:val="000000"/>
          <w:sz w:val="24"/>
        </w:rPr>
      </w:pPr>
    </w:p>
    <w:p w:rsidR="00D21482" w:rsidRPr="009B4BDF" w:rsidRDefault="00770FC1" w:rsidP="009B4BDF">
      <w:pPr>
        <w:numPr>
          <w:ilvl w:val="2"/>
          <w:numId w:val="3"/>
        </w:numPr>
        <w:spacing w:before="120" w:after="120" w:line="276" w:lineRule="auto"/>
        <w:jc w:val="both"/>
        <w:rPr>
          <w:rFonts w:ascii="Carlito" w:hAnsi="Carlito" w:cs="Carlito"/>
          <w:b/>
          <w:bCs/>
          <w:color w:val="000000"/>
          <w:sz w:val="24"/>
        </w:rPr>
      </w:pPr>
      <w:r w:rsidRPr="009B4BDF">
        <w:rPr>
          <w:rFonts w:ascii="Carlito" w:hAnsi="Carlito" w:cs="Carlito"/>
          <w:b/>
          <w:bCs/>
          <w:color w:val="000000"/>
          <w:sz w:val="24"/>
        </w:rPr>
        <w:t>Órgãos participantes:</w:t>
      </w:r>
    </w:p>
    <w:p w:rsidR="00D21482" w:rsidRDefault="00D21482">
      <w:pPr>
        <w:pStyle w:val="PargrafodaLista"/>
        <w:ind w:left="1006"/>
        <w:rPr>
          <w:rFonts w:ascii="Carlito" w:hAnsi="Carlito" w:cs="Carlito"/>
          <w:b/>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158472 - INSTITUTO</w:t>
      </w:r>
      <w:proofErr w:type="gramEnd"/>
      <w:r>
        <w:rPr>
          <w:rFonts w:ascii="Carlito" w:hAnsi="Carlito" w:cs="Carlito"/>
          <w:b/>
          <w:sz w:val="24"/>
        </w:rPr>
        <w:t xml:space="preserve"> FEDERAL DE EDUCAÇÃO, CIÊNCIA E TECNOLOGIA DA PARAÍBA – CAMPUS MONTEIRO.</w:t>
      </w:r>
    </w:p>
    <w:p w:rsidR="00D21482" w:rsidRDefault="00D21482">
      <w:pPr>
        <w:pStyle w:val="PargrafodaLista"/>
        <w:snapToGrid w:val="0"/>
        <w:ind w:left="2013"/>
        <w:jc w:val="both"/>
        <w:rPr>
          <w:rFonts w:ascii="Carlito" w:hAnsi="Carlito" w:cs="Carlito"/>
          <w:b/>
          <w:color w:val="FF0000"/>
          <w:sz w:val="24"/>
        </w:rPr>
      </w:pPr>
    </w:p>
    <w:p w:rsidR="00D21482" w:rsidRDefault="00770FC1">
      <w:pPr>
        <w:spacing w:line="200" w:lineRule="atLeast"/>
        <w:ind w:firstLine="567"/>
        <w:jc w:val="both"/>
        <w:rPr>
          <w:rFonts w:ascii="Carlito" w:hAnsi="Carlito" w:cs="Carlito"/>
          <w:sz w:val="24"/>
        </w:rPr>
      </w:pPr>
      <w:r>
        <w:rPr>
          <w:rFonts w:ascii="Carlito" w:hAnsi="Carlito" w:cs="Carlito"/>
          <w:sz w:val="24"/>
        </w:rPr>
        <w:lastRenderedPageBreak/>
        <w:t xml:space="preserve">Endereço: Ac. Rodovia PB 264, S/N - Vila Santa Maria - CEP: 58.500-000 - Monteiro/PB. Horário de funcionamento: </w:t>
      </w:r>
      <w:proofErr w:type="gramStart"/>
      <w:r>
        <w:rPr>
          <w:rFonts w:ascii="Carlito" w:hAnsi="Carlito" w:cs="Carlito"/>
          <w:sz w:val="24"/>
        </w:rPr>
        <w:t>08:00</w:t>
      </w:r>
      <w:proofErr w:type="gramEnd"/>
      <w:r>
        <w:rPr>
          <w:rFonts w:ascii="Carlito" w:hAnsi="Carlito" w:cs="Carlito"/>
          <w:sz w:val="24"/>
        </w:rPr>
        <w:t xml:space="preserve"> às 12:00, e das 14:00 às 18:00 horas. Contato telefônico: (83): 3351-3718. E-mail: </w:t>
      </w:r>
      <w:r>
        <w:rPr>
          <w:rStyle w:val="LinkdaInternet"/>
          <w:rFonts w:ascii="Carlito" w:hAnsi="Carlito" w:cs="Carlito"/>
          <w:color w:val="auto"/>
          <w:sz w:val="24"/>
        </w:rPr>
        <w:t>josenildo.souza@ifpb.edu.br</w:t>
      </w:r>
    </w:p>
    <w:p w:rsidR="00D21482" w:rsidRDefault="00D21482">
      <w:pPr>
        <w:pStyle w:val="PargrafodaLista"/>
        <w:snapToGrid w:val="0"/>
        <w:ind w:left="2013"/>
        <w:rPr>
          <w:rFonts w:ascii="Carlito" w:hAnsi="Carlito" w:cs="Carlito"/>
          <w:b/>
          <w:color w:val="FF0000"/>
          <w:sz w:val="24"/>
        </w:rPr>
      </w:pPr>
    </w:p>
    <w:p w:rsidR="009B4BDF" w:rsidRDefault="009B4BDF">
      <w:pPr>
        <w:pStyle w:val="PargrafodaLista"/>
        <w:snapToGrid w:val="0"/>
        <w:ind w:left="2013"/>
        <w:rPr>
          <w:rFonts w:ascii="Carlito" w:hAnsi="Carlito" w:cs="Carlito"/>
          <w:b/>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158471 - INSTITUTO</w:t>
      </w:r>
      <w:proofErr w:type="gramEnd"/>
      <w:r>
        <w:rPr>
          <w:rFonts w:ascii="Carlito" w:hAnsi="Carlito" w:cs="Carlito"/>
          <w:b/>
          <w:sz w:val="24"/>
        </w:rPr>
        <w:t xml:space="preserve"> FEDERAL DE EDUCAÇÃO, CIÊNCIA E TECNOLOGIA DA PARAÍBA – CAMPUS PRINCESA ISABEL;</w:t>
      </w:r>
    </w:p>
    <w:p w:rsidR="00D21482" w:rsidRDefault="00D21482">
      <w:pPr>
        <w:pStyle w:val="PargrafodaLista"/>
        <w:snapToGrid w:val="0"/>
        <w:ind w:left="2013"/>
        <w:jc w:val="both"/>
        <w:rPr>
          <w:rFonts w:ascii="Carlito" w:hAnsi="Carlito" w:cs="Carlito"/>
          <w:b/>
          <w:sz w:val="24"/>
        </w:rPr>
      </w:pPr>
    </w:p>
    <w:p w:rsidR="00D21482" w:rsidRDefault="00770FC1">
      <w:pPr>
        <w:spacing w:line="200" w:lineRule="atLeast"/>
        <w:ind w:firstLine="567"/>
        <w:jc w:val="both"/>
        <w:rPr>
          <w:rFonts w:ascii="Carlito" w:hAnsi="Carlito" w:cs="Carlito"/>
          <w:sz w:val="24"/>
          <w:u w:val="single"/>
        </w:rPr>
      </w:pPr>
      <w:r>
        <w:rPr>
          <w:rFonts w:ascii="Carlito" w:hAnsi="Carlito" w:cs="Carlito"/>
          <w:sz w:val="24"/>
        </w:rPr>
        <w:t xml:space="preserve">Endereço: Acesso Rodovia PB - </w:t>
      </w:r>
      <w:proofErr w:type="gramStart"/>
      <w:r>
        <w:rPr>
          <w:rFonts w:ascii="Carlito" w:hAnsi="Carlito" w:cs="Carlito"/>
          <w:sz w:val="24"/>
        </w:rPr>
        <w:t>426, Sítio</w:t>
      </w:r>
      <w:proofErr w:type="gramEnd"/>
      <w:r>
        <w:rPr>
          <w:rFonts w:ascii="Carlito" w:hAnsi="Carlito" w:cs="Carlito"/>
          <w:sz w:val="24"/>
        </w:rPr>
        <w:t xml:space="preserve"> Barro Vermelho - CEP: 58.755-000 - Princesa Isabel/PB. Horário de funcionamento: </w:t>
      </w:r>
      <w:proofErr w:type="gramStart"/>
      <w:r>
        <w:rPr>
          <w:rFonts w:ascii="Carlito" w:hAnsi="Carlito" w:cs="Carlito"/>
          <w:sz w:val="24"/>
        </w:rPr>
        <w:t>08:00</w:t>
      </w:r>
      <w:proofErr w:type="gramEnd"/>
      <w:r>
        <w:rPr>
          <w:rFonts w:ascii="Carlito" w:hAnsi="Carlito" w:cs="Carlito"/>
          <w:sz w:val="24"/>
        </w:rPr>
        <w:t xml:space="preserve"> às 12:00, e das 13:00 às 17:00 horas.  Responsável pelo setor: Luciano Coitinho do Nascimento Júnior. Contato: (83)99112-3273-E-mail: </w:t>
      </w:r>
      <w:r>
        <w:rPr>
          <w:rFonts w:ascii="Carlito" w:hAnsi="Carlito" w:cs="Carlito"/>
          <w:sz w:val="24"/>
          <w:u w:val="single"/>
        </w:rPr>
        <w:t>cpa.pi@ifpb.edu.br luciano.coitinho@ifpb.edu.br.</w:t>
      </w:r>
    </w:p>
    <w:p w:rsidR="00D21482" w:rsidRDefault="00D21482">
      <w:pPr>
        <w:pStyle w:val="PargrafodaLista"/>
        <w:snapToGrid w:val="0"/>
        <w:ind w:left="2013"/>
        <w:rPr>
          <w:rFonts w:ascii="Carlito" w:hAnsi="Carlito" w:cs="Carlito"/>
          <w:b/>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158470 - INSTITUTO</w:t>
      </w:r>
      <w:proofErr w:type="gramEnd"/>
      <w:r>
        <w:rPr>
          <w:rFonts w:ascii="Carlito" w:hAnsi="Carlito" w:cs="Carlito"/>
          <w:b/>
          <w:sz w:val="24"/>
        </w:rPr>
        <w:t xml:space="preserve"> FEDERAL DE EDUCAÇÃO, CIÊNCIA E TECNOLOGIA DA PARAÍBA – CAMPUS PATOS;</w:t>
      </w:r>
    </w:p>
    <w:p w:rsidR="00D21482" w:rsidRDefault="00D21482">
      <w:pPr>
        <w:pStyle w:val="PargrafodaLista"/>
        <w:snapToGrid w:val="0"/>
        <w:ind w:left="2013"/>
        <w:rPr>
          <w:rFonts w:ascii="Carlito" w:hAnsi="Carlito" w:cs="Carlito"/>
          <w:b/>
          <w:sz w:val="24"/>
        </w:rPr>
      </w:pPr>
    </w:p>
    <w:p w:rsidR="00D21482" w:rsidRDefault="00770FC1">
      <w:pPr>
        <w:spacing w:line="200" w:lineRule="atLeast"/>
        <w:ind w:firstLine="567"/>
        <w:jc w:val="both"/>
        <w:rPr>
          <w:rFonts w:ascii="Carlito" w:hAnsi="Carlito" w:cs="Carlito"/>
          <w:sz w:val="24"/>
        </w:rPr>
      </w:pPr>
      <w:r>
        <w:rPr>
          <w:rFonts w:ascii="Carlito" w:hAnsi="Carlito" w:cs="Carlito"/>
          <w:sz w:val="24"/>
        </w:rPr>
        <w:t xml:space="preserve">Endereço: Ac. Rodovia PB 110, S/N – Alto da </w:t>
      </w:r>
      <w:proofErr w:type="spellStart"/>
      <w:r>
        <w:rPr>
          <w:rFonts w:ascii="Carlito" w:hAnsi="Carlito" w:cs="Carlito"/>
          <w:sz w:val="24"/>
        </w:rPr>
        <w:t>Tubiba</w:t>
      </w:r>
      <w:proofErr w:type="spellEnd"/>
      <w:r>
        <w:rPr>
          <w:rFonts w:ascii="Carlito" w:hAnsi="Carlito" w:cs="Carlito"/>
          <w:sz w:val="24"/>
        </w:rPr>
        <w:t xml:space="preserve"> – CEP: 58.700-000 – Patos/PB. Horário de funcionamento: </w:t>
      </w:r>
      <w:proofErr w:type="gramStart"/>
      <w:r>
        <w:rPr>
          <w:rFonts w:ascii="Carlito" w:hAnsi="Carlito" w:cs="Carlito"/>
          <w:sz w:val="24"/>
        </w:rPr>
        <w:t>08:00</w:t>
      </w:r>
      <w:proofErr w:type="gramEnd"/>
      <w:r>
        <w:rPr>
          <w:rFonts w:ascii="Carlito" w:hAnsi="Carlito" w:cs="Carlito"/>
          <w:sz w:val="24"/>
        </w:rPr>
        <w:t xml:space="preserve"> às 12:00, e das 13:00 às 17:00 horas.  Setor responsável pelo recebimento: Francisco José Ferreira Rangel - Almoxarifado – Fone: (83)3423-9676. E-mail: </w:t>
      </w:r>
      <w:r>
        <w:rPr>
          <w:rFonts w:ascii="Carlito" w:hAnsi="Carlito" w:cs="Carlito"/>
          <w:sz w:val="24"/>
          <w:u w:val="single"/>
        </w:rPr>
        <w:t>francisco.rangel@ifpb.edu.br.</w:t>
      </w:r>
    </w:p>
    <w:p w:rsidR="00D21482" w:rsidRDefault="00D21482">
      <w:pPr>
        <w:pStyle w:val="PargrafodaLista"/>
        <w:snapToGrid w:val="0"/>
        <w:ind w:left="2013"/>
        <w:jc w:val="both"/>
        <w:rPr>
          <w:rFonts w:ascii="Carlito" w:hAnsi="Carlito" w:cs="Carlito"/>
          <w:color w:val="FF0000"/>
          <w:sz w:val="24"/>
        </w:rPr>
      </w:pPr>
    </w:p>
    <w:p w:rsidR="00D21482" w:rsidRDefault="00770FC1">
      <w:pPr>
        <w:snapToGrid w:val="0"/>
        <w:jc w:val="both"/>
        <w:rPr>
          <w:rFonts w:ascii="Carlito" w:hAnsi="Carlito" w:cs="Carlito"/>
          <w:b/>
          <w:sz w:val="24"/>
        </w:rPr>
      </w:pPr>
      <w:r>
        <w:rPr>
          <w:rFonts w:ascii="Carlito" w:hAnsi="Carlito" w:cs="Carlito"/>
          <w:b/>
          <w:sz w:val="24"/>
        </w:rPr>
        <w:t>UASG: 158280 –</w:t>
      </w:r>
      <w:proofErr w:type="gramStart"/>
      <w:r>
        <w:rPr>
          <w:rFonts w:ascii="Carlito" w:hAnsi="Carlito" w:cs="Carlito"/>
          <w:b/>
          <w:sz w:val="24"/>
        </w:rPr>
        <w:t xml:space="preserve">  </w:t>
      </w:r>
      <w:proofErr w:type="gramEnd"/>
      <w:r>
        <w:rPr>
          <w:rFonts w:ascii="Carlito" w:hAnsi="Carlito" w:cs="Carlito"/>
          <w:b/>
          <w:sz w:val="24"/>
        </w:rPr>
        <w:t>- INSTITUTO FEDERAL DE EDUCAÇÃO, CIÊNCIA E TECNOLOGIA DA PARAÍBA – CAMPUS CAJAZEIRAS;</w:t>
      </w:r>
    </w:p>
    <w:p w:rsidR="00D21482" w:rsidRDefault="00D21482">
      <w:pPr>
        <w:pStyle w:val="PargrafodaLista"/>
        <w:snapToGrid w:val="0"/>
        <w:ind w:left="2013"/>
        <w:rPr>
          <w:rFonts w:ascii="Carlito" w:hAnsi="Carlito" w:cs="Carlito"/>
          <w:b/>
          <w:sz w:val="24"/>
        </w:rPr>
      </w:pPr>
    </w:p>
    <w:p w:rsidR="00D21482" w:rsidRDefault="00770FC1">
      <w:pPr>
        <w:spacing w:line="200" w:lineRule="atLeast"/>
        <w:ind w:firstLine="567"/>
        <w:jc w:val="both"/>
        <w:rPr>
          <w:rFonts w:ascii="Carlito" w:hAnsi="Carlito" w:cs="Carlito"/>
          <w:sz w:val="24"/>
        </w:rPr>
      </w:pPr>
      <w:r>
        <w:rPr>
          <w:rFonts w:ascii="Carlito" w:hAnsi="Carlito" w:cs="Carlito"/>
          <w:sz w:val="24"/>
        </w:rPr>
        <w:t xml:space="preserve">Endereço: Rua José Antônio da Silva, 300 - Bairro: Jardim </w:t>
      </w:r>
      <w:proofErr w:type="spellStart"/>
      <w:r>
        <w:rPr>
          <w:rFonts w:ascii="Carlito" w:hAnsi="Carlito" w:cs="Carlito"/>
          <w:sz w:val="24"/>
        </w:rPr>
        <w:t>Óasis</w:t>
      </w:r>
      <w:proofErr w:type="spellEnd"/>
      <w:r>
        <w:rPr>
          <w:rFonts w:ascii="Carlito" w:hAnsi="Carlito" w:cs="Carlito"/>
          <w:sz w:val="24"/>
        </w:rPr>
        <w:t xml:space="preserve"> - Cidade/UF: Cajazeiras/PB - CEP: 58.900-000.</w:t>
      </w:r>
      <w:r>
        <w:rPr>
          <w:rFonts w:ascii="Carlito" w:hAnsi="Carlito" w:cs="Carlito"/>
          <w:b/>
          <w:sz w:val="24"/>
        </w:rPr>
        <w:t xml:space="preserve"> </w:t>
      </w:r>
      <w:r>
        <w:rPr>
          <w:rFonts w:ascii="Carlito" w:hAnsi="Carlito" w:cs="Carlito"/>
          <w:sz w:val="24"/>
        </w:rPr>
        <w:t xml:space="preserve">Horário de funcionamento: </w:t>
      </w:r>
      <w:proofErr w:type="gramStart"/>
      <w:r>
        <w:rPr>
          <w:rFonts w:ascii="Carlito" w:hAnsi="Carlito" w:cs="Carlito"/>
          <w:sz w:val="24"/>
        </w:rPr>
        <w:t>07:00</w:t>
      </w:r>
      <w:proofErr w:type="gramEnd"/>
      <w:r>
        <w:rPr>
          <w:rFonts w:ascii="Carlito" w:hAnsi="Carlito" w:cs="Carlito"/>
          <w:sz w:val="24"/>
        </w:rPr>
        <w:t xml:space="preserve"> às 12:00, e das 13:00 às 16:00 horas. Fone: (83) 3532-4100/4150/ 4151. Responsável pelo setor: Francisco Hildeberto de Sousa Leite. Contato: (83): 3532-4150. E-mail: </w:t>
      </w:r>
      <w:r>
        <w:rPr>
          <w:rFonts w:ascii="Carlito" w:hAnsi="Carlito" w:cs="Carlito"/>
          <w:sz w:val="24"/>
          <w:u w:val="single"/>
        </w:rPr>
        <w:t>francisco.hildeberto@ifpb.edu.br</w:t>
      </w:r>
      <w:r>
        <w:rPr>
          <w:rFonts w:ascii="Carlito" w:hAnsi="Carlito" w:cs="Carlito"/>
          <w:sz w:val="24"/>
        </w:rPr>
        <w:t>.</w:t>
      </w:r>
    </w:p>
    <w:p w:rsidR="00D21482" w:rsidRDefault="00D21482">
      <w:pPr>
        <w:pStyle w:val="PargrafodaLista"/>
        <w:snapToGrid w:val="0"/>
        <w:ind w:left="1134"/>
        <w:rPr>
          <w:rFonts w:ascii="Carlito" w:hAnsi="Carlito" w:cs="Carlito"/>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158279 - INSTITUTO</w:t>
      </w:r>
      <w:proofErr w:type="gramEnd"/>
      <w:r>
        <w:rPr>
          <w:rFonts w:ascii="Carlito" w:hAnsi="Carlito" w:cs="Carlito"/>
          <w:b/>
          <w:sz w:val="24"/>
        </w:rPr>
        <w:t xml:space="preserve"> FEDERAL DE EDUCAÇÃO, CIÊNCIA E TECNOLOGIA DA PARAÍBA – CAMPUS SOUSA;</w:t>
      </w:r>
      <w:r>
        <w:rPr>
          <w:rFonts w:ascii="Carlito" w:hAnsi="Carlito" w:cs="Carlito"/>
          <w:sz w:val="24"/>
        </w:rPr>
        <w:t xml:space="preserve"> </w:t>
      </w:r>
    </w:p>
    <w:p w:rsidR="00D21482" w:rsidRDefault="00D21482">
      <w:pPr>
        <w:pStyle w:val="PargrafodaLista"/>
        <w:snapToGrid w:val="0"/>
        <w:ind w:left="2013"/>
        <w:jc w:val="both"/>
        <w:rPr>
          <w:rFonts w:ascii="Carlito" w:hAnsi="Carlito" w:cs="Carlito"/>
          <w:sz w:val="24"/>
        </w:rPr>
      </w:pPr>
    </w:p>
    <w:p w:rsidR="00D21482" w:rsidRDefault="00770FC1">
      <w:pPr>
        <w:snapToGrid w:val="0"/>
        <w:ind w:firstLine="567"/>
        <w:jc w:val="both"/>
      </w:pPr>
      <w:r>
        <w:rPr>
          <w:rFonts w:ascii="Carlito" w:hAnsi="Carlito" w:cs="Carlito"/>
          <w:b/>
          <w:sz w:val="24"/>
        </w:rPr>
        <w:t>Material de Consumo:</w:t>
      </w:r>
      <w:r>
        <w:rPr>
          <w:rFonts w:ascii="Carlito" w:hAnsi="Carlito" w:cs="Carlito"/>
          <w:sz w:val="24"/>
        </w:rPr>
        <w:t xml:space="preserve"> Endereço: Avenida Pedro Antunes de Oliveira, S/N, São Gonçalo, </w:t>
      </w:r>
      <w:proofErr w:type="gramStart"/>
      <w:r>
        <w:rPr>
          <w:rFonts w:ascii="Carlito" w:hAnsi="Carlito" w:cs="Carlito"/>
          <w:sz w:val="24"/>
        </w:rPr>
        <w:t>Sousa -PB</w:t>
      </w:r>
      <w:proofErr w:type="gramEnd"/>
      <w:r>
        <w:rPr>
          <w:rFonts w:ascii="Carlito" w:hAnsi="Carlito" w:cs="Carlito"/>
          <w:sz w:val="24"/>
        </w:rPr>
        <w:t xml:space="preserve">, CEP: 58.814-000 - Horário de funcionamento: de Segunda a sexta-feira das 07h00min às 11h00min e das 13h00min às 17h00min. Fone: (83)3556-1029/3556-1074 - Responsável pelo setor: Maria Aparecida de Araújo Ferreira - E-mail: </w:t>
      </w:r>
      <w:hyperlink r:id="rId12">
        <w:r>
          <w:rPr>
            <w:rStyle w:val="LinkdaInternet"/>
            <w:rFonts w:ascii="Carlito" w:hAnsi="Carlito" w:cs="Carlito"/>
            <w:color w:val="auto"/>
            <w:sz w:val="24"/>
          </w:rPr>
          <w:t>aparecidaelela@hotmail.com</w:t>
        </w:r>
      </w:hyperlink>
      <w:r>
        <w:rPr>
          <w:rStyle w:val="LinkdaInternet"/>
          <w:rFonts w:ascii="Carlito" w:hAnsi="Carlito" w:cs="Carlito"/>
          <w:color w:val="auto"/>
          <w:sz w:val="24"/>
        </w:rPr>
        <w:t>.</w:t>
      </w:r>
    </w:p>
    <w:p w:rsidR="00D21482" w:rsidRDefault="00770FC1">
      <w:pPr>
        <w:snapToGrid w:val="0"/>
        <w:ind w:firstLine="567"/>
        <w:jc w:val="both"/>
        <w:rPr>
          <w:rStyle w:val="LinkdaInternet"/>
          <w:rFonts w:ascii="Carlito" w:hAnsi="Carlito" w:cs="Carlito"/>
          <w:sz w:val="24"/>
        </w:rPr>
      </w:pPr>
      <w:r>
        <w:rPr>
          <w:rFonts w:ascii="Carlito" w:hAnsi="Carlito" w:cs="Carlito"/>
          <w:b/>
          <w:sz w:val="24"/>
        </w:rPr>
        <w:lastRenderedPageBreak/>
        <w:t xml:space="preserve">Material de Permanente: </w:t>
      </w:r>
      <w:r>
        <w:rPr>
          <w:rFonts w:ascii="Carlito" w:hAnsi="Carlito" w:cs="Carlito"/>
          <w:sz w:val="24"/>
        </w:rPr>
        <w:t xml:space="preserve">Endereço: Rua Presidente Tancredo Neves, S/N, Jardim </w:t>
      </w:r>
      <w:proofErr w:type="spellStart"/>
      <w:r>
        <w:rPr>
          <w:rFonts w:ascii="Carlito" w:hAnsi="Carlito" w:cs="Carlito"/>
          <w:sz w:val="24"/>
        </w:rPr>
        <w:t>Sorrilândia</w:t>
      </w:r>
      <w:proofErr w:type="spellEnd"/>
      <w:r>
        <w:rPr>
          <w:rFonts w:ascii="Carlito" w:hAnsi="Carlito" w:cs="Carlito"/>
          <w:sz w:val="24"/>
        </w:rPr>
        <w:t>, Sousa/PB, CEP: 58.814-000 - Horário de funcionamento do Patrimônio: de Segunda a sexta-feira das 07h00min às 11h00min e das 13h00min às 17h00min. Fone: (83</w:t>
      </w:r>
      <w:proofErr w:type="gramStart"/>
      <w:r>
        <w:rPr>
          <w:rFonts w:ascii="Carlito" w:hAnsi="Carlito" w:cs="Carlito"/>
          <w:sz w:val="24"/>
        </w:rPr>
        <w:t>):</w:t>
      </w:r>
      <w:proofErr w:type="gramEnd"/>
      <w:r>
        <w:rPr>
          <w:rFonts w:ascii="Carlito" w:hAnsi="Carlito" w:cs="Carlito"/>
          <w:sz w:val="24"/>
        </w:rPr>
        <w:t xml:space="preserve">3521-1224/3521-1825- Responsável pelo setor: Francisco de Assis Queiroga - E-mail: </w:t>
      </w:r>
      <w:r>
        <w:rPr>
          <w:rFonts w:ascii="Carlito" w:hAnsi="Carlito" w:cs="Carlito"/>
          <w:sz w:val="24"/>
          <w:u w:val="single"/>
        </w:rPr>
        <w:t>queirogaassis@gmail.com</w:t>
      </w:r>
      <w:r>
        <w:rPr>
          <w:rFonts w:ascii="Carlito" w:hAnsi="Carlito" w:cs="Carlito"/>
          <w:sz w:val="24"/>
        </w:rPr>
        <w:t>.</w:t>
      </w:r>
    </w:p>
    <w:p w:rsidR="00D21482" w:rsidRDefault="00770FC1">
      <w:pPr>
        <w:snapToGrid w:val="0"/>
        <w:spacing w:line="360" w:lineRule="auto"/>
        <w:jc w:val="both"/>
        <w:rPr>
          <w:rFonts w:ascii="Carlito" w:hAnsi="Carlito" w:cs="Carlito"/>
          <w:sz w:val="24"/>
        </w:rPr>
      </w:pPr>
      <w:r>
        <w:rPr>
          <w:rFonts w:ascii="Carlito" w:hAnsi="Carlito" w:cs="Carlito"/>
          <w:b/>
          <w:sz w:val="24"/>
        </w:rPr>
        <w:t xml:space="preserve">UASG: </w:t>
      </w:r>
      <w:proofErr w:type="gramStart"/>
      <w:r>
        <w:rPr>
          <w:rFonts w:ascii="Carlito" w:hAnsi="Carlito" w:cs="Carlito"/>
          <w:b/>
          <w:sz w:val="24"/>
        </w:rPr>
        <w:t>158473 - INSTITUTO</w:t>
      </w:r>
      <w:proofErr w:type="gramEnd"/>
      <w:r>
        <w:rPr>
          <w:rFonts w:ascii="Carlito" w:hAnsi="Carlito" w:cs="Carlito"/>
          <w:b/>
          <w:sz w:val="24"/>
        </w:rPr>
        <w:t xml:space="preserve"> FEDERAL DE EDUCAÇÃO, CIÊNCIA E TECNOLOGIA DA PARAÍBA – CAMPUS PICUÍ;</w:t>
      </w:r>
    </w:p>
    <w:p w:rsidR="00D21482" w:rsidRDefault="00770FC1">
      <w:pPr>
        <w:snapToGrid w:val="0"/>
        <w:ind w:firstLine="567"/>
        <w:jc w:val="both"/>
        <w:rPr>
          <w:rFonts w:ascii="Carlito" w:hAnsi="Carlito" w:cs="Carlito"/>
          <w:sz w:val="24"/>
        </w:rPr>
      </w:pPr>
      <w:r>
        <w:rPr>
          <w:rFonts w:ascii="Carlito" w:hAnsi="Carlito" w:cs="Carlito"/>
          <w:sz w:val="24"/>
        </w:rPr>
        <w:t xml:space="preserve">Endereço: Acesso à Rodovia PB-151, s/n, Bairro </w:t>
      </w:r>
      <w:proofErr w:type="spellStart"/>
      <w:r>
        <w:rPr>
          <w:rFonts w:ascii="Carlito" w:hAnsi="Carlito" w:cs="Carlito"/>
          <w:sz w:val="24"/>
        </w:rPr>
        <w:t>Cenecista</w:t>
      </w:r>
      <w:proofErr w:type="spellEnd"/>
      <w:r>
        <w:rPr>
          <w:rFonts w:ascii="Carlito" w:hAnsi="Carlito" w:cs="Carlito"/>
          <w:sz w:val="24"/>
        </w:rPr>
        <w:t xml:space="preserve"> - </w:t>
      </w:r>
      <w:proofErr w:type="gramStart"/>
      <w:r>
        <w:rPr>
          <w:rFonts w:ascii="Carlito" w:hAnsi="Carlito" w:cs="Carlito"/>
          <w:sz w:val="24"/>
        </w:rPr>
        <w:t>Picuí-PB</w:t>
      </w:r>
      <w:proofErr w:type="gramEnd"/>
      <w:r>
        <w:rPr>
          <w:rFonts w:ascii="Carlito" w:hAnsi="Carlito" w:cs="Carlito"/>
          <w:sz w:val="24"/>
        </w:rPr>
        <w:t xml:space="preserve">, CEP: 58.184-000. Horário de funcionamento do almoxarifado: </w:t>
      </w:r>
      <w:proofErr w:type="gramStart"/>
      <w:r>
        <w:rPr>
          <w:rFonts w:ascii="Carlito" w:hAnsi="Carlito" w:cs="Carlito"/>
          <w:sz w:val="24"/>
        </w:rPr>
        <w:t>08:00</w:t>
      </w:r>
      <w:proofErr w:type="gramEnd"/>
      <w:r>
        <w:rPr>
          <w:rFonts w:ascii="Carlito" w:hAnsi="Carlito" w:cs="Carlito"/>
          <w:sz w:val="24"/>
        </w:rPr>
        <w:t xml:space="preserve"> às 12:00 e 13:00 às 17:00hs. Responsável pelo setor: Everton Pereira de Pontes. Contato telefônico: (83): 3371 - 2555 / 3371- 2727. </w:t>
      </w:r>
      <w:proofErr w:type="gramStart"/>
      <w:r>
        <w:rPr>
          <w:rFonts w:ascii="Carlito" w:hAnsi="Carlito" w:cs="Carlito"/>
          <w:sz w:val="24"/>
        </w:rPr>
        <w:t>e-mail</w:t>
      </w:r>
      <w:proofErr w:type="gramEnd"/>
      <w:r>
        <w:rPr>
          <w:rFonts w:ascii="Carlito" w:hAnsi="Carlito" w:cs="Carlito"/>
          <w:sz w:val="24"/>
        </w:rPr>
        <w:t xml:space="preserve">: </w:t>
      </w:r>
      <w:r>
        <w:rPr>
          <w:rFonts w:ascii="Carlito" w:hAnsi="Carlito" w:cs="Carlito"/>
          <w:sz w:val="24"/>
          <w:u w:val="single"/>
        </w:rPr>
        <w:t>everton.pontes@ifpb.edu.br</w:t>
      </w:r>
      <w:r>
        <w:rPr>
          <w:rFonts w:ascii="Carlito" w:hAnsi="Carlito" w:cs="Carlito"/>
          <w:sz w:val="24"/>
        </w:rPr>
        <w:t>.</w:t>
      </w:r>
    </w:p>
    <w:p w:rsidR="00D21482" w:rsidRDefault="00D21482">
      <w:pPr>
        <w:pStyle w:val="PargrafodaLista"/>
        <w:rPr>
          <w:rFonts w:ascii="Carlito" w:hAnsi="Carlito" w:cs="Carlito"/>
          <w:color w:val="FF0000"/>
          <w:sz w:val="24"/>
        </w:rPr>
      </w:pPr>
    </w:p>
    <w:p w:rsidR="00D21482" w:rsidRDefault="00770FC1">
      <w:pPr>
        <w:snapToGrid w:val="0"/>
        <w:spacing w:line="360" w:lineRule="auto"/>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155892 - INSTITUTO</w:t>
      </w:r>
      <w:proofErr w:type="gramEnd"/>
      <w:r>
        <w:rPr>
          <w:rFonts w:ascii="Carlito" w:hAnsi="Carlito" w:cs="Carlito"/>
          <w:b/>
          <w:sz w:val="24"/>
        </w:rPr>
        <w:t xml:space="preserve"> FEDERAL DE EDUCAÇÃO, CIÊNCIA E TECNOLOGIA DA PARAÍBA – CAMPUS SANTA RITA;</w:t>
      </w:r>
    </w:p>
    <w:p w:rsidR="00D21482" w:rsidRDefault="00770FC1">
      <w:pPr>
        <w:snapToGrid w:val="0"/>
        <w:ind w:firstLine="567"/>
        <w:jc w:val="both"/>
        <w:rPr>
          <w:rFonts w:ascii="Carlito" w:hAnsi="Carlito" w:cs="Carlito"/>
          <w:sz w:val="24"/>
        </w:rPr>
      </w:pPr>
      <w:r>
        <w:rPr>
          <w:rFonts w:ascii="Carlito" w:hAnsi="Carlito" w:cs="Carlito"/>
          <w:sz w:val="24"/>
        </w:rPr>
        <w:t xml:space="preserve">Endereço: </w:t>
      </w:r>
      <w:proofErr w:type="spellStart"/>
      <w:proofErr w:type="gramStart"/>
      <w:r>
        <w:rPr>
          <w:rFonts w:ascii="Carlito" w:hAnsi="Carlito" w:cs="Carlito"/>
          <w:sz w:val="24"/>
        </w:rPr>
        <w:t>Br</w:t>
      </w:r>
      <w:proofErr w:type="spellEnd"/>
      <w:proofErr w:type="gramEnd"/>
      <w:r>
        <w:rPr>
          <w:rFonts w:ascii="Carlito" w:hAnsi="Carlito" w:cs="Carlito"/>
          <w:sz w:val="24"/>
        </w:rPr>
        <w:t xml:space="preserve"> 230, SN Km 42, Santa Rita-PB. CEP: 58.300-270. Horário de funcionamento do almoxarifado: </w:t>
      </w:r>
      <w:proofErr w:type="gramStart"/>
      <w:r>
        <w:rPr>
          <w:rFonts w:ascii="Carlito" w:hAnsi="Carlito" w:cs="Carlito"/>
          <w:sz w:val="24"/>
        </w:rPr>
        <w:t>08:00</w:t>
      </w:r>
      <w:proofErr w:type="gramEnd"/>
      <w:r>
        <w:rPr>
          <w:rFonts w:ascii="Carlito" w:hAnsi="Carlito" w:cs="Carlito"/>
          <w:sz w:val="24"/>
        </w:rPr>
        <w:t xml:space="preserve"> às 12:00 e 13:00 às 17:00hs.. Responsável pelo setor: </w:t>
      </w:r>
      <w:proofErr w:type="spellStart"/>
      <w:r>
        <w:rPr>
          <w:rFonts w:ascii="Carlito" w:hAnsi="Carlito" w:cs="Carlito"/>
          <w:sz w:val="24"/>
        </w:rPr>
        <w:t>Jarcelma</w:t>
      </w:r>
      <w:proofErr w:type="spellEnd"/>
      <w:r>
        <w:rPr>
          <w:rFonts w:ascii="Carlito" w:hAnsi="Carlito" w:cs="Carlito"/>
          <w:sz w:val="24"/>
        </w:rPr>
        <w:t xml:space="preserve"> </w:t>
      </w:r>
      <w:proofErr w:type="spellStart"/>
      <w:r>
        <w:rPr>
          <w:rFonts w:ascii="Carlito" w:hAnsi="Carlito" w:cs="Carlito"/>
          <w:sz w:val="24"/>
        </w:rPr>
        <w:t>Clícia</w:t>
      </w:r>
      <w:proofErr w:type="spellEnd"/>
      <w:r>
        <w:rPr>
          <w:rFonts w:ascii="Carlito" w:hAnsi="Carlito" w:cs="Carlito"/>
          <w:sz w:val="24"/>
        </w:rPr>
        <w:t xml:space="preserve"> Alves da Silva. Contato telefônico: (83) 99117-2230. E-mail de contato: </w:t>
      </w:r>
      <w:r>
        <w:rPr>
          <w:rFonts w:ascii="Carlito" w:hAnsi="Carlito" w:cs="Carlito"/>
          <w:sz w:val="24"/>
          <w:u w:val="single"/>
        </w:rPr>
        <w:t>jarcelma.silva@ifpb.edu.br</w:t>
      </w:r>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snapToGrid w:val="0"/>
        <w:spacing w:line="360" w:lineRule="auto"/>
        <w:jc w:val="both"/>
        <w:rPr>
          <w:rFonts w:ascii="Carlito" w:hAnsi="Carlito" w:cs="Carlito"/>
          <w:sz w:val="24"/>
        </w:rPr>
      </w:pPr>
      <w:r>
        <w:rPr>
          <w:rFonts w:ascii="Carlito" w:hAnsi="Carlito" w:cs="Carlito"/>
          <w:b/>
          <w:sz w:val="24"/>
        </w:rPr>
        <w:t xml:space="preserve">UASG: </w:t>
      </w:r>
      <w:proofErr w:type="gramStart"/>
      <w:r>
        <w:rPr>
          <w:rFonts w:ascii="Carlito" w:hAnsi="Carlito" w:cs="Carlito"/>
          <w:b/>
          <w:sz w:val="24"/>
        </w:rPr>
        <w:t>155895 - INSTITUTO</w:t>
      </w:r>
      <w:proofErr w:type="gramEnd"/>
      <w:r>
        <w:rPr>
          <w:rFonts w:ascii="Carlito" w:hAnsi="Carlito" w:cs="Carlito"/>
          <w:b/>
          <w:sz w:val="24"/>
        </w:rPr>
        <w:t xml:space="preserve"> FEDERAL DE EDUCAÇÃO, CIÊNCIA E TECNOLOGIA DA PARAÍBA – CAMPUS CATOLÉ DO ROCHA;</w:t>
      </w:r>
    </w:p>
    <w:p w:rsidR="00D21482" w:rsidRDefault="00770FC1">
      <w:pPr>
        <w:snapToGrid w:val="0"/>
        <w:ind w:firstLine="567"/>
        <w:jc w:val="both"/>
        <w:rPr>
          <w:rFonts w:ascii="Carlito" w:hAnsi="Carlito" w:cs="Carlito"/>
          <w:sz w:val="24"/>
        </w:rPr>
      </w:pPr>
      <w:r>
        <w:rPr>
          <w:rFonts w:ascii="Carlito" w:hAnsi="Carlito" w:cs="Carlito"/>
          <w:sz w:val="24"/>
        </w:rPr>
        <w:t xml:space="preserve">Endereço: Rua Cícero Pereira de Lima, n/ 227, Bairro José Pereira de Lima - CEP: 58.884-000 - Catolé do Rocha – PB. Horário de funcionamento: </w:t>
      </w:r>
      <w:proofErr w:type="gramStart"/>
      <w:r>
        <w:rPr>
          <w:rFonts w:ascii="Carlito" w:hAnsi="Carlito" w:cs="Carlito"/>
          <w:sz w:val="24"/>
        </w:rPr>
        <w:t>08:00</w:t>
      </w:r>
      <w:proofErr w:type="gramEnd"/>
      <w:r>
        <w:rPr>
          <w:rFonts w:ascii="Carlito" w:hAnsi="Carlito" w:cs="Carlito"/>
          <w:sz w:val="24"/>
        </w:rPr>
        <w:t xml:space="preserve"> ás 12:00 e 13:00 às 17:00 horas. Responsável pelo setor: Wellington Azevedo Vidal. Contato telefônico: (83)9-9116-4749 - E-mail: </w:t>
      </w:r>
      <w:r>
        <w:rPr>
          <w:rFonts w:ascii="Carlito" w:hAnsi="Carlito" w:cs="Carlito"/>
          <w:sz w:val="24"/>
          <w:u w:val="single"/>
        </w:rPr>
        <w:t>wellington.azevedo@ifpb.edu.br</w:t>
      </w:r>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widowControl w:val="0"/>
        <w:snapToGrid w:val="0"/>
        <w:spacing w:before="31" w:line="360" w:lineRule="auto"/>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155894 - INSTITUTO</w:t>
      </w:r>
      <w:proofErr w:type="gramEnd"/>
      <w:r>
        <w:rPr>
          <w:rFonts w:ascii="Carlito" w:hAnsi="Carlito" w:cs="Carlito"/>
          <w:b/>
          <w:sz w:val="24"/>
        </w:rPr>
        <w:t xml:space="preserve"> FEDERAL DE EDUCAÇÃO, CIÊNCIA E TECNOLOGIA DA PARAÍBA – CAMPUS ITABAIANA;</w:t>
      </w:r>
    </w:p>
    <w:p w:rsidR="00D21482" w:rsidRDefault="00770FC1">
      <w:pPr>
        <w:snapToGrid w:val="0"/>
        <w:ind w:firstLine="708"/>
        <w:jc w:val="both"/>
      </w:pPr>
      <w:r>
        <w:rPr>
          <w:rFonts w:ascii="Carlito" w:hAnsi="Carlito" w:cs="Carlito"/>
          <w:sz w:val="24"/>
        </w:rPr>
        <w:t xml:space="preserve">Endereço: Rod. PB 054, Km 17, Alto Alegre, Itabaiana/PB. CEP: 58.360-000. Horário de funcionamento: </w:t>
      </w:r>
      <w:proofErr w:type="gramStart"/>
      <w:r>
        <w:rPr>
          <w:rFonts w:ascii="Carlito" w:hAnsi="Carlito" w:cs="Carlito"/>
          <w:sz w:val="24"/>
        </w:rPr>
        <w:t>07:00</w:t>
      </w:r>
      <w:proofErr w:type="gramEnd"/>
      <w:r>
        <w:rPr>
          <w:rFonts w:ascii="Carlito" w:hAnsi="Carlito" w:cs="Carlito"/>
          <w:sz w:val="24"/>
        </w:rPr>
        <w:t xml:space="preserve"> ás 12:00 e 13:00 às 17:00 horas. Responsável pelo setor: José Roberto Cavalcante da Silva. Contato: (83): 99116-6632. E-mail: </w:t>
      </w:r>
      <w:hyperlink r:id="rId13">
        <w:r>
          <w:rPr>
            <w:rStyle w:val="LinkdaInternet"/>
            <w:rFonts w:ascii="Carlito" w:hAnsi="Carlito" w:cs="Carlito"/>
            <w:color w:val="auto"/>
            <w:sz w:val="24"/>
          </w:rPr>
          <w:t>roberto.cavalcante@ifpb.edu.br</w:t>
        </w:r>
        <w:r>
          <w:rPr>
            <w:rStyle w:val="LinkdaInternet"/>
            <w:rFonts w:ascii="Carlito" w:hAnsi="Carlito" w:cs="Carlito"/>
            <w:sz w:val="24"/>
          </w:rPr>
          <w:t>/</w:t>
        </w:r>
      </w:hyperlink>
      <w:r>
        <w:rPr>
          <w:rFonts w:ascii="Carlito" w:hAnsi="Carlito" w:cs="Carlito"/>
          <w:sz w:val="24"/>
        </w:rPr>
        <w:t xml:space="preserve"> </w:t>
      </w:r>
      <w:r>
        <w:rPr>
          <w:rFonts w:ascii="Carlito" w:hAnsi="Carlito" w:cs="Carlito"/>
          <w:sz w:val="24"/>
          <w:u w:val="single"/>
        </w:rPr>
        <w:t>calm.ib@ifpb.edu.br</w:t>
      </w:r>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widowControl w:val="0"/>
        <w:snapToGrid w:val="0"/>
        <w:spacing w:before="31" w:line="360" w:lineRule="auto"/>
        <w:jc w:val="both"/>
        <w:rPr>
          <w:rFonts w:ascii="Carlito" w:hAnsi="Carlito" w:cs="Carlito"/>
          <w:b/>
          <w:sz w:val="24"/>
        </w:rPr>
      </w:pPr>
      <w:r>
        <w:rPr>
          <w:rFonts w:ascii="Carlito" w:hAnsi="Carlito" w:cs="Carlito"/>
          <w:b/>
          <w:sz w:val="24"/>
        </w:rPr>
        <w:lastRenderedPageBreak/>
        <w:t xml:space="preserve">UASG: </w:t>
      </w:r>
      <w:proofErr w:type="gramStart"/>
      <w:r>
        <w:rPr>
          <w:rFonts w:ascii="Carlito" w:hAnsi="Carlito" w:cs="Carlito"/>
          <w:b/>
          <w:sz w:val="24"/>
        </w:rPr>
        <w:t>154868 - INSTITUTO</w:t>
      </w:r>
      <w:proofErr w:type="gramEnd"/>
      <w:r>
        <w:rPr>
          <w:rFonts w:ascii="Carlito" w:hAnsi="Carlito" w:cs="Carlito"/>
          <w:b/>
          <w:sz w:val="24"/>
        </w:rPr>
        <w:t xml:space="preserve"> FEDERAL DE EDUCAÇÃO, CIÊNCIA E TECNOLOGIA DA PARAÍBA – CAMPUS GUARABIRA;</w:t>
      </w:r>
    </w:p>
    <w:p w:rsidR="00D21482" w:rsidRDefault="00770FC1">
      <w:pPr>
        <w:snapToGrid w:val="0"/>
        <w:ind w:firstLine="708"/>
        <w:jc w:val="both"/>
      </w:pPr>
      <w:r>
        <w:rPr>
          <w:rFonts w:ascii="Carlito" w:hAnsi="Carlito" w:cs="Carlito"/>
          <w:sz w:val="24"/>
        </w:rPr>
        <w:t xml:space="preserve">Endereço: Rua professor Carlos Leonardo Arcoverde, Rodovia PB 057, KM 02, S/N, Zona Rural, Guarabira/PB. CEP: 58.200-000. Horário de funcionamento: </w:t>
      </w:r>
      <w:proofErr w:type="gramStart"/>
      <w:r>
        <w:rPr>
          <w:rFonts w:ascii="Carlito" w:hAnsi="Carlito" w:cs="Carlito"/>
          <w:sz w:val="24"/>
        </w:rPr>
        <w:t>08:00</w:t>
      </w:r>
      <w:proofErr w:type="gramEnd"/>
      <w:r>
        <w:rPr>
          <w:rFonts w:ascii="Carlito" w:hAnsi="Carlito" w:cs="Carlito"/>
          <w:sz w:val="24"/>
        </w:rPr>
        <w:t xml:space="preserve"> ás 12:00 e 14:00 às 18:00 horas Responsável pelo setor: Isabela/Romildo. Contato: (83): 98155-4544. E-mail: </w:t>
      </w:r>
      <w:hyperlink r:id="rId14">
        <w:r>
          <w:rPr>
            <w:rStyle w:val="LinkdaInternet"/>
            <w:rFonts w:ascii="Carlito" w:hAnsi="Carlito" w:cs="Carlito"/>
            <w:color w:val="auto"/>
            <w:sz w:val="24"/>
          </w:rPr>
          <w:t>compras.gb@ifpb.edu.br</w:t>
        </w:r>
      </w:hyperlink>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widowControl w:val="0"/>
        <w:snapToGrid w:val="0"/>
        <w:spacing w:before="31" w:line="360" w:lineRule="auto"/>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158474 - INSTITUTO</w:t>
      </w:r>
      <w:proofErr w:type="gramEnd"/>
      <w:r>
        <w:rPr>
          <w:rFonts w:ascii="Carlito" w:hAnsi="Carlito" w:cs="Carlito"/>
          <w:b/>
          <w:sz w:val="24"/>
        </w:rPr>
        <w:t xml:space="preserve"> FEDERAL DE EDUCAÇÃO, CIÊNCIA E TECNOLOGIA DA PARAÍBA – CAMPUS CABEDELO;</w:t>
      </w:r>
    </w:p>
    <w:p w:rsidR="00D21482" w:rsidRDefault="00770FC1">
      <w:pPr>
        <w:snapToGrid w:val="0"/>
        <w:ind w:firstLine="708"/>
        <w:jc w:val="both"/>
        <w:rPr>
          <w:rFonts w:ascii="Carlito" w:hAnsi="Carlito" w:cs="Carlito"/>
          <w:sz w:val="24"/>
        </w:rPr>
      </w:pPr>
      <w:r>
        <w:rPr>
          <w:rFonts w:ascii="Carlito" w:hAnsi="Carlito" w:cs="Carlito"/>
          <w:sz w:val="24"/>
        </w:rPr>
        <w:t xml:space="preserve">Endereço: Rua Santa Rita de Cássia, n° 1900, Jardim Camboinha, </w:t>
      </w:r>
      <w:proofErr w:type="gramStart"/>
      <w:r>
        <w:rPr>
          <w:rFonts w:ascii="Carlito" w:hAnsi="Carlito" w:cs="Carlito"/>
          <w:sz w:val="24"/>
        </w:rPr>
        <w:t>Cabedelo -PB</w:t>
      </w:r>
      <w:proofErr w:type="gramEnd"/>
      <w:r>
        <w:rPr>
          <w:rFonts w:ascii="Carlito" w:hAnsi="Carlito" w:cs="Carlito"/>
          <w:sz w:val="24"/>
        </w:rPr>
        <w:t xml:space="preserve">. CEP: 58.103-772. Horário de funcionamento: </w:t>
      </w:r>
      <w:proofErr w:type="gramStart"/>
      <w:r>
        <w:rPr>
          <w:rFonts w:ascii="Carlito" w:hAnsi="Carlito" w:cs="Carlito"/>
          <w:sz w:val="24"/>
        </w:rPr>
        <w:t>10:00</w:t>
      </w:r>
      <w:proofErr w:type="gramEnd"/>
      <w:r>
        <w:rPr>
          <w:rFonts w:ascii="Carlito" w:hAnsi="Carlito" w:cs="Carlito"/>
          <w:sz w:val="24"/>
        </w:rPr>
        <w:t xml:space="preserve"> ás 16:00 horas Responsável pelo setor: Pablo Henrique Cabral de Araújo. Contato: (83): 3248-5400. E-mail: </w:t>
      </w:r>
      <w:r>
        <w:rPr>
          <w:rFonts w:ascii="Carlito" w:hAnsi="Carlito" w:cs="Carlito"/>
          <w:sz w:val="24"/>
          <w:u w:val="single"/>
        </w:rPr>
        <w:t>pablo.araujo@ifpb.edu.br</w:t>
      </w:r>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snapToGrid w:val="0"/>
        <w:jc w:val="both"/>
        <w:rPr>
          <w:rFonts w:ascii="Carlito" w:hAnsi="Carlito" w:cs="Carlito"/>
          <w:sz w:val="24"/>
        </w:rPr>
      </w:pPr>
      <w:r>
        <w:rPr>
          <w:rFonts w:ascii="Carlito" w:hAnsi="Carlito" w:cs="Carlito"/>
          <w:b/>
          <w:sz w:val="24"/>
        </w:rPr>
        <w:t xml:space="preserve">UASG: </w:t>
      </w:r>
      <w:proofErr w:type="gramStart"/>
      <w:r>
        <w:rPr>
          <w:rFonts w:ascii="Carlito" w:hAnsi="Carlito" w:cs="Carlito"/>
          <w:b/>
          <w:sz w:val="24"/>
        </w:rPr>
        <w:t>155890 - INSTITUTO</w:t>
      </w:r>
      <w:proofErr w:type="gramEnd"/>
      <w:r>
        <w:rPr>
          <w:rFonts w:ascii="Carlito" w:hAnsi="Carlito" w:cs="Carlito"/>
          <w:b/>
          <w:sz w:val="24"/>
        </w:rPr>
        <w:t xml:space="preserve"> FEDERAL DE EDUCAÇÃO, CIÊNCIA E TECNOLOGIA DA PARAÍBA – CAMPUS ITAPORANGA; </w:t>
      </w:r>
    </w:p>
    <w:p w:rsidR="00D21482" w:rsidRDefault="00D21482">
      <w:pPr>
        <w:pStyle w:val="PargrafodaLista"/>
        <w:snapToGrid w:val="0"/>
        <w:ind w:left="2013"/>
        <w:jc w:val="both"/>
        <w:rPr>
          <w:rFonts w:ascii="Carlito" w:hAnsi="Carlito" w:cs="Carlito"/>
          <w:sz w:val="24"/>
        </w:rPr>
      </w:pPr>
    </w:p>
    <w:p w:rsidR="00D21482" w:rsidRDefault="00770FC1">
      <w:pPr>
        <w:snapToGrid w:val="0"/>
        <w:ind w:firstLine="708"/>
        <w:jc w:val="both"/>
      </w:pPr>
      <w:r>
        <w:rPr>
          <w:rFonts w:ascii="Carlito" w:hAnsi="Carlito" w:cs="Carlito"/>
          <w:sz w:val="24"/>
        </w:rPr>
        <w:t xml:space="preserve">Endereço: Rodovia BR 361, KM 116 - Itaporanga - CEP: 58.780-000. Horário de funcionamento do Almoxarifado: </w:t>
      </w:r>
      <w:proofErr w:type="gramStart"/>
      <w:r>
        <w:rPr>
          <w:rFonts w:ascii="Carlito" w:hAnsi="Carlito" w:cs="Carlito"/>
          <w:sz w:val="24"/>
        </w:rPr>
        <w:t>08:00</w:t>
      </w:r>
      <w:proofErr w:type="gramEnd"/>
      <w:r>
        <w:rPr>
          <w:rFonts w:ascii="Carlito" w:hAnsi="Carlito" w:cs="Carlito"/>
          <w:sz w:val="24"/>
        </w:rPr>
        <w:t xml:space="preserve"> ás 12:00 e 13:00 às 17:00 horas. Responsável pelo setor: </w:t>
      </w:r>
      <w:proofErr w:type="spellStart"/>
      <w:r>
        <w:rPr>
          <w:rFonts w:ascii="Carlito" w:hAnsi="Carlito" w:cs="Carlito"/>
          <w:sz w:val="24"/>
        </w:rPr>
        <w:t>Luyz</w:t>
      </w:r>
      <w:proofErr w:type="spellEnd"/>
      <w:r>
        <w:rPr>
          <w:rFonts w:ascii="Carlito" w:hAnsi="Carlito" w:cs="Carlito"/>
          <w:sz w:val="24"/>
        </w:rPr>
        <w:t xml:space="preserve"> Paulo </w:t>
      </w:r>
      <w:proofErr w:type="spellStart"/>
      <w:r>
        <w:rPr>
          <w:rFonts w:ascii="Carlito" w:hAnsi="Carlito" w:cs="Carlito"/>
          <w:sz w:val="24"/>
        </w:rPr>
        <w:t>Targino</w:t>
      </w:r>
      <w:proofErr w:type="spellEnd"/>
      <w:r>
        <w:rPr>
          <w:rFonts w:ascii="Carlito" w:hAnsi="Carlito" w:cs="Carlito"/>
          <w:sz w:val="24"/>
        </w:rPr>
        <w:t xml:space="preserve"> Saturnino. Contato: (83): 99176-7425. E-mail: </w:t>
      </w:r>
      <w:hyperlink r:id="rId15">
        <w:r>
          <w:rPr>
            <w:rStyle w:val="LinkdaInternet"/>
            <w:rFonts w:ascii="Carlito" w:hAnsi="Carlito" w:cs="Carlito"/>
            <w:color w:val="auto"/>
            <w:sz w:val="24"/>
          </w:rPr>
          <w:t>luyz.saturnino@ifpb.edu.br</w:t>
        </w:r>
      </w:hyperlink>
      <w:r>
        <w:rPr>
          <w:rFonts w:ascii="Carlito" w:hAnsi="Carlito" w:cs="Carlito"/>
          <w:sz w:val="24"/>
        </w:rPr>
        <w:t xml:space="preserve">. </w:t>
      </w:r>
    </w:p>
    <w:p w:rsidR="00D21482" w:rsidRDefault="00D21482">
      <w:pPr>
        <w:pStyle w:val="PargrafodaLista"/>
        <w:snapToGrid w:val="0"/>
        <w:ind w:left="2013"/>
        <w:jc w:val="both"/>
        <w:rPr>
          <w:rFonts w:ascii="Carlito" w:hAnsi="Carlito" w:cs="Carlito"/>
          <w:color w:val="FF0000"/>
          <w:sz w:val="24"/>
        </w:rPr>
      </w:pPr>
    </w:p>
    <w:p w:rsidR="00D21482" w:rsidRDefault="00770FC1">
      <w:pPr>
        <w:snapToGrid w:val="0"/>
        <w:jc w:val="both"/>
        <w:rPr>
          <w:rFonts w:ascii="Carlito" w:hAnsi="Carlito" w:cs="Carlito"/>
          <w:sz w:val="24"/>
        </w:rPr>
      </w:pPr>
      <w:r>
        <w:rPr>
          <w:rFonts w:ascii="Carlito" w:hAnsi="Carlito" w:cs="Carlito"/>
          <w:b/>
          <w:sz w:val="24"/>
        </w:rPr>
        <w:t xml:space="preserve">UASG: </w:t>
      </w:r>
      <w:proofErr w:type="gramStart"/>
      <w:r>
        <w:rPr>
          <w:rFonts w:ascii="Carlito" w:hAnsi="Carlito" w:cs="Carlito"/>
          <w:b/>
          <w:sz w:val="24"/>
        </w:rPr>
        <w:t>155893 - INSTITUTO</w:t>
      </w:r>
      <w:proofErr w:type="gramEnd"/>
      <w:r>
        <w:rPr>
          <w:rFonts w:ascii="Carlito" w:hAnsi="Carlito" w:cs="Carlito"/>
          <w:b/>
          <w:sz w:val="24"/>
        </w:rPr>
        <w:t xml:space="preserve"> FEDERAL DE EDUCAÇÃO, CIÊNCIA E TECNOLOGIA DA PARAÍBA – CAMPUS ESPERANÇA; </w:t>
      </w:r>
    </w:p>
    <w:p w:rsidR="00D21482" w:rsidRDefault="00D21482">
      <w:pPr>
        <w:pStyle w:val="PargrafodaLista"/>
        <w:snapToGrid w:val="0"/>
        <w:ind w:left="2013"/>
        <w:jc w:val="both"/>
        <w:rPr>
          <w:rFonts w:ascii="Carlito" w:hAnsi="Carlito" w:cs="Carlito"/>
          <w:sz w:val="24"/>
        </w:rPr>
      </w:pPr>
    </w:p>
    <w:p w:rsidR="00D21482" w:rsidRDefault="00770FC1">
      <w:pPr>
        <w:snapToGrid w:val="0"/>
        <w:ind w:firstLine="708"/>
        <w:jc w:val="both"/>
        <w:rPr>
          <w:rFonts w:ascii="Carlito" w:hAnsi="Carlito" w:cs="Carlito"/>
          <w:sz w:val="24"/>
        </w:rPr>
      </w:pPr>
      <w:r>
        <w:rPr>
          <w:rFonts w:ascii="Carlito" w:hAnsi="Carlito" w:cs="Carlito"/>
          <w:sz w:val="24"/>
        </w:rPr>
        <w:t xml:space="preserve">Endereço: Joaquim </w:t>
      </w:r>
      <w:proofErr w:type="spellStart"/>
      <w:r>
        <w:rPr>
          <w:rFonts w:ascii="Carlito" w:hAnsi="Carlito" w:cs="Carlito"/>
          <w:sz w:val="24"/>
        </w:rPr>
        <w:t>Virgulino</w:t>
      </w:r>
      <w:proofErr w:type="spellEnd"/>
      <w:r>
        <w:rPr>
          <w:rFonts w:ascii="Carlito" w:hAnsi="Carlito" w:cs="Carlito"/>
          <w:sz w:val="24"/>
        </w:rPr>
        <w:t xml:space="preserve"> da Silva, S/N, Centro, Esperança - PB - CEP: 58.135-000. Horário de funcionamento do Almoxarifado: </w:t>
      </w:r>
      <w:proofErr w:type="gramStart"/>
      <w:r>
        <w:rPr>
          <w:rFonts w:ascii="Carlito" w:hAnsi="Carlito" w:cs="Carlito"/>
          <w:sz w:val="24"/>
        </w:rPr>
        <w:t>08:00</w:t>
      </w:r>
      <w:proofErr w:type="gramEnd"/>
      <w:r>
        <w:rPr>
          <w:rFonts w:ascii="Carlito" w:hAnsi="Carlito" w:cs="Carlito"/>
          <w:sz w:val="24"/>
        </w:rPr>
        <w:t xml:space="preserve"> ás 12:00 e 13:00 às 17:00 horas. Responsável: Robério do Nascimento. Contato: (83): 98624-0643. E-mail: </w:t>
      </w:r>
      <w:r>
        <w:rPr>
          <w:rFonts w:ascii="Carlito" w:hAnsi="Carlito" w:cs="Carlito"/>
          <w:sz w:val="24"/>
          <w:u w:val="single"/>
        </w:rPr>
        <w:t>roberio.nascimento@ifpb.edu.br</w:t>
      </w:r>
      <w:r>
        <w:rPr>
          <w:rFonts w:ascii="Carlito" w:hAnsi="Carlito" w:cs="Carlito"/>
          <w:sz w:val="24"/>
        </w:rPr>
        <w:t>.</w:t>
      </w:r>
    </w:p>
    <w:p w:rsidR="00D21482" w:rsidRDefault="00D21482">
      <w:pPr>
        <w:pStyle w:val="PargrafodaLista"/>
        <w:snapToGrid w:val="0"/>
        <w:ind w:left="2013"/>
        <w:jc w:val="both"/>
        <w:rPr>
          <w:rFonts w:ascii="Carlito" w:hAnsi="Carlito" w:cs="Carlito"/>
          <w:color w:val="FF0000"/>
          <w:sz w:val="24"/>
        </w:rPr>
      </w:pPr>
    </w:p>
    <w:p w:rsidR="00D21482" w:rsidRDefault="00770FC1">
      <w:pPr>
        <w:snapToGrid w:val="0"/>
        <w:jc w:val="both"/>
        <w:rPr>
          <w:rFonts w:ascii="Carlito" w:hAnsi="Carlito" w:cs="Carlito"/>
          <w:sz w:val="24"/>
        </w:rPr>
      </w:pPr>
      <w:r>
        <w:rPr>
          <w:rFonts w:ascii="Carlito" w:hAnsi="Carlito" w:cs="Carlito"/>
          <w:b/>
          <w:sz w:val="24"/>
        </w:rPr>
        <w:t xml:space="preserve">UASG: </w:t>
      </w:r>
      <w:proofErr w:type="gramStart"/>
      <w:r>
        <w:rPr>
          <w:rFonts w:ascii="Carlito" w:hAnsi="Carlito" w:cs="Carlito"/>
          <w:b/>
          <w:sz w:val="24"/>
        </w:rPr>
        <w:t>158469 - INSTITUTO</w:t>
      </w:r>
      <w:proofErr w:type="gramEnd"/>
      <w:r>
        <w:rPr>
          <w:rFonts w:ascii="Carlito" w:hAnsi="Carlito" w:cs="Carlito"/>
          <w:b/>
          <w:sz w:val="24"/>
        </w:rPr>
        <w:t xml:space="preserve"> FEDERAL DE EDUCAÇÃO, CIÊNCIA E TECNOLOGIA DA PARAÍBA – CAMPUS JOÃO PESSOA; </w:t>
      </w:r>
    </w:p>
    <w:p w:rsidR="00D21482" w:rsidRDefault="00D21482">
      <w:pPr>
        <w:pStyle w:val="PargrafodaLista"/>
        <w:snapToGrid w:val="0"/>
        <w:ind w:left="2013"/>
        <w:jc w:val="both"/>
        <w:rPr>
          <w:rFonts w:ascii="Carlito" w:hAnsi="Carlito" w:cs="Carlito"/>
          <w:sz w:val="24"/>
        </w:rPr>
      </w:pPr>
    </w:p>
    <w:p w:rsidR="00D21482" w:rsidRDefault="00770FC1">
      <w:pPr>
        <w:snapToGrid w:val="0"/>
        <w:ind w:firstLine="708"/>
        <w:jc w:val="both"/>
        <w:rPr>
          <w:rFonts w:ascii="Carlito" w:hAnsi="Carlito" w:cs="Carlito"/>
          <w:sz w:val="24"/>
          <w:u w:val="single"/>
        </w:rPr>
      </w:pPr>
      <w:r>
        <w:rPr>
          <w:rFonts w:ascii="Carlito" w:hAnsi="Carlito" w:cs="Carlito"/>
          <w:sz w:val="24"/>
        </w:rPr>
        <w:t xml:space="preserve">Endereço: Avenida primeiro de maio n° 720 - Bairro: Jaguaribe - João Pessoa/PB - </w:t>
      </w:r>
      <w:proofErr w:type="gramStart"/>
      <w:r>
        <w:rPr>
          <w:rFonts w:ascii="Carlito" w:hAnsi="Carlito" w:cs="Carlito"/>
          <w:sz w:val="24"/>
        </w:rPr>
        <w:t>CEP:</w:t>
      </w:r>
      <w:proofErr w:type="gramEnd"/>
      <w:r>
        <w:rPr>
          <w:rFonts w:ascii="Carlito" w:hAnsi="Carlito" w:cs="Carlito"/>
          <w:sz w:val="24"/>
        </w:rPr>
        <w:t xml:space="preserve">58.015-435. Horário de funcionamento do Almoxarifado: </w:t>
      </w:r>
      <w:proofErr w:type="gramStart"/>
      <w:r>
        <w:rPr>
          <w:rFonts w:ascii="Carlito" w:hAnsi="Carlito" w:cs="Carlito"/>
          <w:sz w:val="24"/>
        </w:rPr>
        <w:t>08:00</w:t>
      </w:r>
      <w:proofErr w:type="gramEnd"/>
      <w:r>
        <w:rPr>
          <w:rFonts w:ascii="Carlito" w:hAnsi="Carlito" w:cs="Carlito"/>
          <w:sz w:val="24"/>
        </w:rPr>
        <w:t xml:space="preserve"> ás 12:00 e 13:00 às </w:t>
      </w:r>
      <w:r>
        <w:rPr>
          <w:rFonts w:ascii="Carlito" w:hAnsi="Carlito" w:cs="Carlito"/>
          <w:sz w:val="24"/>
        </w:rPr>
        <w:lastRenderedPageBreak/>
        <w:t xml:space="preserve">17:00 horas. Responsável pelo setor: Sr. Edilson Tomé ou </w:t>
      </w:r>
      <w:proofErr w:type="spellStart"/>
      <w:r>
        <w:rPr>
          <w:rFonts w:ascii="Carlito" w:hAnsi="Carlito" w:cs="Carlito"/>
          <w:sz w:val="24"/>
        </w:rPr>
        <w:t>Nathya</w:t>
      </w:r>
      <w:proofErr w:type="spellEnd"/>
      <w:r>
        <w:rPr>
          <w:rFonts w:ascii="Carlito" w:hAnsi="Carlito" w:cs="Carlito"/>
          <w:sz w:val="24"/>
        </w:rPr>
        <w:t xml:space="preserve"> Lucena. Contato: (83): 3612-1240/1239. E-mail: </w:t>
      </w:r>
      <w:hyperlink r:id="rId16" w:history="1">
        <w:r w:rsidR="001C4F1D" w:rsidRPr="00116155">
          <w:rPr>
            <w:rStyle w:val="Hyperlink"/>
            <w:rFonts w:ascii="Carlito" w:hAnsi="Carlito" w:cs="Carlito"/>
            <w:sz w:val="24"/>
          </w:rPr>
          <w:t>almoxarifado.jpa@ifpb.edu.br</w:t>
        </w:r>
      </w:hyperlink>
      <w:r>
        <w:rPr>
          <w:rFonts w:ascii="Carlito" w:hAnsi="Carlito" w:cs="Carlito"/>
          <w:sz w:val="24"/>
          <w:u w:val="single"/>
        </w:rPr>
        <w:t>.</w:t>
      </w:r>
    </w:p>
    <w:p w:rsidR="001C4F1D" w:rsidRDefault="001C4F1D">
      <w:pPr>
        <w:snapToGrid w:val="0"/>
        <w:ind w:firstLine="708"/>
        <w:jc w:val="both"/>
        <w:rPr>
          <w:rFonts w:ascii="Carlito" w:hAnsi="Carlito" w:cs="Carlito"/>
          <w:color w:val="FF0000"/>
          <w:sz w:val="24"/>
        </w:rPr>
      </w:pPr>
    </w:p>
    <w:p w:rsidR="00D21482" w:rsidRDefault="00770FC1">
      <w:pPr>
        <w:snapToGrid w:val="0"/>
        <w:jc w:val="both"/>
        <w:rPr>
          <w:rFonts w:ascii="Carlito" w:hAnsi="Carlito" w:cs="Carlito"/>
          <w:b/>
          <w:sz w:val="24"/>
        </w:rPr>
      </w:pPr>
      <w:r>
        <w:rPr>
          <w:rFonts w:ascii="Carlito" w:hAnsi="Carlito" w:cs="Carlito"/>
          <w:b/>
          <w:sz w:val="24"/>
        </w:rPr>
        <w:t>UASG: 343032 - INSTITUTO DO PATRIMONIO HIST. E ART. NACIONAL - IPHAN - 20A. SUPERINTENDENCIA REGIONAL/PB</w:t>
      </w:r>
    </w:p>
    <w:p w:rsidR="009B4BDF" w:rsidRDefault="009B4BDF">
      <w:pPr>
        <w:snapToGrid w:val="0"/>
        <w:jc w:val="both"/>
        <w:rPr>
          <w:rFonts w:ascii="Carlito" w:hAnsi="Carlito" w:cs="Carlito"/>
          <w:b/>
          <w:sz w:val="24"/>
        </w:rPr>
      </w:pPr>
    </w:p>
    <w:p w:rsidR="00D21482" w:rsidRDefault="00770FC1">
      <w:pPr>
        <w:snapToGrid w:val="0"/>
        <w:ind w:firstLine="708"/>
        <w:rPr>
          <w:rFonts w:ascii="Carlito" w:hAnsi="Carlito" w:cs="Carlito"/>
          <w:sz w:val="24"/>
        </w:rPr>
      </w:pPr>
      <w:r>
        <w:rPr>
          <w:rFonts w:ascii="Carlito" w:hAnsi="Carlito" w:cs="Carlito"/>
          <w:sz w:val="24"/>
        </w:rPr>
        <w:t xml:space="preserve">Endereço: Praça </w:t>
      </w:r>
      <w:proofErr w:type="spellStart"/>
      <w:r>
        <w:rPr>
          <w:rFonts w:ascii="Carlito" w:hAnsi="Carlito" w:cs="Carlito"/>
          <w:sz w:val="24"/>
        </w:rPr>
        <w:t>Anthenor</w:t>
      </w:r>
      <w:proofErr w:type="spellEnd"/>
      <w:r>
        <w:rPr>
          <w:rFonts w:ascii="Carlito" w:hAnsi="Carlito" w:cs="Carlito"/>
          <w:sz w:val="24"/>
        </w:rPr>
        <w:t xml:space="preserve"> Navarro, nº 23 - Varadouro, João Pessoa-PB. CEP: 58.010-480. Horário de funcionamento do almoxarifado: </w:t>
      </w:r>
      <w:proofErr w:type="gramStart"/>
      <w:r>
        <w:rPr>
          <w:rFonts w:ascii="Carlito" w:hAnsi="Carlito" w:cs="Carlito"/>
          <w:sz w:val="24"/>
        </w:rPr>
        <w:t>08:00</w:t>
      </w:r>
      <w:proofErr w:type="gramEnd"/>
      <w:r>
        <w:rPr>
          <w:rFonts w:ascii="Carlito" w:hAnsi="Carlito" w:cs="Carlito"/>
          <w:sz w:val="24"/>
        </w:rPr>
        <w:t xml:space="preserve"> às 12:00, 13:30 às 16:30. Responsável pelo setor: Luiz Cesar Martin de Carvalho e Luciane Gomes Farias. Contato telefônico: (83) 3241-2959. E-mail: </w:t>
      </w:r>
      <w:r>
        <w:rPr>
          <w:rFonts w:ascii="Carlito" w:hAnsi="Carlito" w:cs="Carlito"/>
          <w:sz w:val="24"/>
          <w:u w:val="single"/>
        </w:rPr>
        <w:t>administrativa.pb@iphan.gov.br</w:t>
      </w:r>
      <w:r>
        <w:rPr>
          <w:rFonts w:ascii="Carlito" w:hAnsi="Carlito" w:cs="Carlito"/>
          <w:sz w:val="24"/>
        </w:rPr>
        <w:t xml:space="preserve">. </w:t>
      </w:r>
    </w:p>
    <w:p w:rsidR="00D21482" w:rsidRDefault="00D21482">
      <w:pPr>
        <w:pStyle w:val="PargrafodaLista"/>
        <w:snapToGrid w:val="0"/>
        <w:ind w:left="1985"/>
        <w:rPr>
          <w:rFonts w:ascii="Carlito" w:hAnsi="Carlito" w:cs="Carlito"/>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152757 - INSTITUTO</w:t>
      </w:r>
      <w:proofErr w:type="gramEnd"/>
      <w:r>
        <w:rPr>
          <w:rFonts w:ascii="Carlito" w:hAnsi="Carlito" w:cs="Carlito"/>
          <w:b/>
          <w:sz w:val="24"/>
        </w:rPr>
        <w:t xml:space="preserve"> FEDERAL DE EDUCAÇÃO, CIÊNCIA E TECNOLOGIA DO RIO GRANDE DO NORTE – CAMPUS NOVA CRUZ;</w:t>
      </w:r>
    </w:p>
    <w:p w:rsidR="00D21482" w:rsidRDefault="00D21482">
      <w:pPr>
        <w:pStyle w:val="PargrafodaLista"/>
        <w:snapToGrid w:val="0"/>
        <w:ind w:left="709"/>
        <w:jc w:val="both"/>
        <w:rPr>
          <w:rFonts w:ascii="Carlito" w:hAnsi="Carlito" w:cs="Carlito"/>
          <w:b/>
          <w:sz w:val="24"/>
        </w:rPr>
      </w:pPr>
    </w:p>
    <w:p w:rsidR="00D21482" w:rsidRDefault="00770FC1">
      <w:pPr>
        <w:snapToGrid w:val="0"/>
        <w:ind w:firstLine="708"/>
        <w:rPr>
          <w:rFonts w:ascii="Carlito" w:hAnsi="Carlito" w:cs="Carlito"/>
          <w:sz w:val="24"/>
        </w:rPr>
      </w:pPr>
      <w:r>
        <w:rPr>
          <w:rFonts w:ascii="Carlito" w:hAnsi="Carlito" w:cs="Carlito"/>
          <w:sz w:val="24"/>
        </w:rPr>
        <w:t xml:space="preserve">Endereço: Av. José Rodrigues de Aquino Filho, Nº 640, RN 120, Alto de Santa Luzia | Nova Cruz-RN | CEP: 59215-000. Responsável: Coordenação de Almoxarifado do Campus Nova Cruz. Contato telefônico: (84) 4007-4105 (ramal 7216). E-mail: </w:t>
      </w:r>
      <w:r>
        <w:rPr>
          <w:rFonts w:ascii="Carlito" w:hAnsi="Carlito" w:cs="Carlito"/>
          <w:sz w:val="24"/>
          <w:u w:val="single"/>
        </w:rPr>
        <w:t>compat.nc@ifrn.edu.br</w:t>
      </w:r>
      <w:r>
        <w:rPr>
          <w:rFonts w:ascii="Carlito" w:hAnsi="Carlito" w:cs="Carlito"/>
          <w:sz w:val="24"/>
        </w:rPr>
        <w:t xml:space="preserve">. </w:t>
      </w:r>
    </w:p>
    <w:p w:rsidR="00D21482" w:rsidRDefault="00D21482">
      <w:pPr>
        <w:pStyle w:val="PargrafodaLista"/>
        <w:snapToGrid w:val="0"/>
        <w:ind w:left="709"/>
        <w:jc w:val="both"/>
        <w:rPr>
          <w:rFonts w:ascii="Carlito" w:hAnsi="Carlito" w:cs="Carlito"/>
          <w:b/>
          <w:color w:val="FF0000"/>
          <w:sz w:val="24"/>
        </w:rPr>
      </w:pPr>
    </w:p>
    <w:p w:rsidR="00D21482" w:rsidRDefault="00770FC1">
      <w:pPr>
        <w:snapToGrid w:val="0"/>
        <w:jc w:val="both"/>
        <w:rPr>
          <w:rFonts w:ascii="Carlito" w:hAnsi="Carlito" w:cs="Carlito"/>
          <w:b/>
          <w:sz w:val="24"/>
        </w:rPr>
      </w:pPr>
      <w:r>
        <w:rPr>
          <w:rFonts w:ascii="Carlito" w:hAnsi="Carlito" w:cs="Carlito"/>
          <w:b/>
          <w:sz w:val="24"/>
        </w:rPr>
        <w:t xml:space="preserve">UASG: </w:t>
      </w:r>
      <w:proofErr w:type="gramStart"/>
      <w:r>
        <w:rPr>
          <w:rFonts w:ascii="Carlito" w:hAnsi="Carlito" w:cs="Carlito"/>
          <w:b/>
          <w:sz w:val="24"/>
        </w:rPr>
        <w:t>152756 - INSTITUTO</w:t>
      </w:r>
      <w:proofErr w:type="gramEnd"/>
      <w:r>
        <w:rPr>
          <w:rFonts w:ascii="Carlito" w:hAnsi="Carlito" w:cs="Carlito"/>
          <w:b/>
          <w:sz w:val="24"/>
        </w:rPr>
        <w:t xml:space="preserve"> FEDERAL DE EDUCAÇÃO, CIÊNCIA E TECNOLOGIA DO RIO GRANDE DO NORTE – CAMPUS PARNAMIRIM;</w:t>
      </w:r>
    </w:p>
    <w:p w:rsidR="00D21482" w:rsidRDefault="00D21482">
      <w:pPr>
        <w:pStyle w:val="PargrafodaLista"/>
        <w:snapToGrid w:val="0"/>
        <w:ind w:left="709"/>
        <w:jc w:val="both"/>
        <w:rPr>
          <w:rFonts w:ascii="Carlito" w:hAnsi="Carlito" w:cs="Carlito"/>
          <w:b/>
          <w:sz w:val="24"/>
        </w:rPr>
      </w:pPr>
    </w:p>
    <w:p w:rsidR="00D21482" w:rsidRDefault="00770FC1">
      <w:pPr>
        <w:snapToGrid w:val="0"/>
        <w:ind w:firstLine="708"/>
        <w:rPr>
          <w:rFonts w:ascii="Carlito" w:hAnsi="Carlito" w:cs="Carlito"/>
          <w:sz w:val="24"/>
        </w:rPr>
      </w:pPr>
      <w:r>
        <w:rPr>
          <w:rFonts w:ascii="Carlito" w:hAnsi="Carlito" w:cs="Carlito"/>
          <w:sz w:val="24"/>
        </w:rPr>
        <w:t xml:space="preserve">Endereço: Rua Antônia de Lima Paiva, Nº 155, Nova esperança - | Parnamirim/RN | CEP: 59.143-455. Horário de funcionamento do almoxarifado: </w:t>
      </w:r>
      <w:proofErr w:type="gramStart"/>
      <w:r>
        <w:rPr>
          <w:rFonts w:ascii="Carlito" w:hAnsi="Carlito" w:cs="Carlito"/>
          <w:sz w:val="24"/>
        </w:rPr>
        <w:t>08:00</w:t>
      </w:r>
      <w:proofErr w:type="gramEnd"/>
      <w:r>
        <w:rPr>
          <w:rFonts w:ascii="Carlito" w:hAnsi="Carlito" w:cs="Carlito"/>
          <w:sz w:val="24"/>
        </w:rPr>
        <w:t xml:space="preserve"> ás 11:00 e 13:00 às 16:00 horas. Contato telefônico: (84) 4005-4108. E-mail: </w:t>
      </w:r>
      <w:r>
        <w:rPr>
          <w:rFonts w:ascii="Carlito" w:hAnsi="Carlito" w:cs="Carlito"/>
          <w:sz w:val="24"/>
          <w:u w:val="single"/>
        </w:rPr>
        <w:t>felipe.silva@ifrn.edu.br.</w:t>
      </w:r>
      <w:r>
        <w:rPr>
          <w:rFonts w:ascii="Carlito" w:hAnsi="Carlito" w:cs="Carlito"/>
          <w:sz w:val="24"/>
        </w:rPr>
        <w:t xml:space="preserve"> </w:t>
      </w:r>
    </w:p>
    <w:p w:rsidR="00D21482" w:rsidRDefault="00D21482">
      <w:pPr>
        <w:pStyle w:val="PargrafodaLista"/>
        <w:snapToGrid w:val="0"/>
        <w:ind w:left="709"/>
        <w:jc w:val="both"/>
        <w:rPr>
          <w:rFonts w:ascii="Carlito" w:hAnsi="Carlito" w:cs="Carlito"/>
          <w:b/>
          <w:color w:val="FF0000"/>
          <w:sz w:val="24"/>
        </w:rPr>
      </w:pPr>
    </w:p>
    <w:p w:rsidR="00D21482" w:rsidRDefault="00770FC1">
      <w:pPr>
        <w:pStyle w:val="PargrafodaLista"/>
        <w:numPr>
          <w:ilvl w:val="1"/>
          <w:numId w:val="1"/>
        </w:numPr>
        <w:spacing w:before="120" w:after="120" w:line="276" w:lineRule="auto"/>
        <w:ind w:left="425" w:firstLine="0"/>
        <w:jc w:val="both"/>
        <w:rPr>
          <w:rFonts w:ascii="Carlito" w:hAnsi="Carlito" w:cs="Carlito"/>
          <w:b/>
          <w:bCs/>
          <w:color w:val="000000"/>
          <w:sz w:val="24"/>
        </w:rPr>
      </w:pPr>
      <w:r>
        <w:rPr>
          <w:rFonts w:ascii="Carlito" w:hAnsi="Carlito" w:cs="Carlito"/>
          <w:color w:val="000000"/>
          <w:sz w:val="24"/>
        </w:rPr>
        <w:t xml:space="preserve">Os bens serão recebidos provisoriamente no prazo de </w:t>
      </w:r>
      <w:r w:rsidRPr="00273218">
        <w:rPr>
          <w:rFonts w:ascii="Carlito" w:hAnsi="Carlito" w:cs="Carlito"/>
          <w:b/>
          <w:i/>
          <w:sz w:val="24"/>
        </w:rPr>
        <w:t xml:space="preserve">10 (dez) </w:t>
      </w:r>
      <w:r w:rsidRPr="00273218">
        <w:rPr>
          <w:rFonts w:ascii="Carlito" w:hAnsi="Carlito" w:cs="Carlito"/>
          <w:b/>
          <w:i/>
          <w:color w:val="000000"/>
          <w:sz w:val="24"/>
        </w:rPr>
        <w:t>dias</w:t>
      </w:r>
      <w:r>
        <w:rPr>
          <w:rFonts w:ascii="Carlito" w:hAnsi="Carlito" w:cs="Carlito"/>
          <w:color w:val="000000"/>
          <w:sz w:val="24"/>
        </w:rPr>
        <w:t xml:space="preserve">, </w:t>
      </w:r>
      <w:proofErr w:type="gramStart"/>
      <w:r>
        <w:rPr>
          <w:rFonts w:ascii="Carlito" w:hAnsi="Carlito" w:cs="Carlito"/>
          <w:color w:val="000000"/>
          <w:sz w:val="24"/>
        </w:rPr>
        <w:t>pelo(</w:t>
      </w:r>
      <w:proofErr w:type="gramEnd"/>
      <w:r>
        <w:rPr>
          <w:rFonts w:ascii="Carlito" w:hAnsi="Carlito" w:cs="Carlito"/>
          <w:color w:val="000000"/>
          <w:sz w:val="24"/>
        </w:rPr>
        <w:t xml:space="preserve">a) </w:t>
      </w:r>
      <w:r>
        <w:rPr>
          <w:rFonts w:ascii="Carlito" w:hAnsi="Carlito" w:cs="Carlito"/>
          <w:iCs/>
          <w:color w:val="000000"/>
          <w:sz w:val="24"/>
        </w:rPr>
        <w:t>responsável</w:t>
      </w:r>
      <w:r>
        <w:rPr>
          <w:rFonts w:ascii="Carlito" w:hAnsi="Carlito" w:cs="Carlito"/>
          <w:color w:val="000000"/>
          <w:sz w:val="24"/>
        </w:rPr>
        <w:t xml:space="preserve"> pelo acompanhamento e fiscalização do contrato, para efeito de posterior verificação de sua conformidade com as especificações constantes neste Termo de Referência e na proposta. </w:t>
      </w:r>
    </w:p>
    <w:p w:rsidR="00D21482" w:rsidRDefault="00770FC1">
      <w:pPr>
        <w:numPr>
          <w:ilvl w:val="1"/>
          <w:numId w:val="1"/>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 xml:space="preserve">Os bens poderão ser rejeitados, no todo ou em parte, quando em desacordo com as especificações constantes neste Termo de Referência e na proposta, devendo ser substituídos no prazo de </w:t>
      </w:r>
      <w:r w:rsidR="00273218" w:rsidRPr="00273218">
        <w:rPr>
          <w:rFonts w:ascii="Carlito" w:hAnsi="Carlito" w:cs="Carlito"/>
          <w:b/>
          <w:bCs/>
          <w:i/>
          <w:sz w:val="24"/>
        </w:rPr>
        <w:t>30</w:t>
      </w:r>
      <w:r w:rsidRPr="00273218">
        <w:rPr>
          <w:rFonts w:ascii="Carlito" w:hAnsi="Carlito" w:cs="Carlito"/>
          <w:b/>
          <w:bCs/>
          <w:i/>
          <w:sz w:val="24"/>
        </w:rPr>
        <w:t xml:space="preserve"> (</w:t>
      </w:r>
      <w:r w:rsidR="00273218" w:rsidRPr="00273218">
        <w:rPr>
          <w:rFonts w:ascii="Carlito" w:hAnsi="Carlito" w:cs="Carlito"/>
          <w:b/>
          <w:bCs/>
          <w:i/>
          <w:sz w:val="24"/>
        </w:rPr>
        <w:t>trinta</w:t>
      </w:r>
      <w:r w:rsidRPr="00273218">
        <w:rPr>
          <w:rFonts w:ascii="Carlito" w:hAnsi="Carlito" w:cs="Carlito"/>
          <w:b/>
          <w:bCs/>
          <w:i/>
          <w:sz w:val="24"/>
        </w:rPr>
        <w:t>) dias</w:t>
      </w:r>
      <w:r w:rsidR="00273218">
        <w:rPr>
          <w:rFonts w:ascii="Carlito" w:hAnsi="Carlito" w:cs="Carlito"/>
          <w:bCs/>
          <w:color w:val="000000"/>
          <w:sz w:val="24"/>
        </w:rPr>
        <w:t xml:space="preserve"> </w:t>
      </w:r>
      <w:r w:rsidR="00273218" w:rsidRPr="00273218">
        <w:rPr>
          <w:rFonts w:ascii="Carlito" w:hAnsi="Carlito" w:cs="Carlito"/>
          <w:b/>
          <w:bCs/>
          <w:i/>
          <w:color w:val="000000"/>
          <w:sz w:val="24"/>
        </w:rPr>
        <w:t>corridos</w:t>
      </w:r>
      <w:r>
        <w:rPr>
          <w:rFonts w:ascii="Carlito" w:hAnsi="Carlito" w:cs="Carlito"/>
          <w:bCs/>
          <w:color w:val="000000"/>
          <w:sz w:val="24"/>
        </w:rPr>
        <w:t>, a contar da notificação da contratada, às suas custas, sem prejuízo da aplicação das penalidades.</w:t>
      </w:r>
    </w:p>
    <w:p w:rsidR="00D21482" w:rsidRDefault="00770FC1">
      <w:pPr>
        <w:numPr>
          <w:ilvl w:val="1"/>
          <w:numId w:val="1"/>
        </w:numPr>
        <w:spacing w:before="120" w:after="120" w:line="276" w:lineRule="auto"/>
        <w:ind w:left="425" w:firstLine="0"/>
        <w:jc w:val="both"/>
        <w:rPr>
          <w:rFonts w:ascii="Carlito" w:hAnsi="Carlito" w:cs="Carlito"/>
          <w:bCs/>
          <w:color w:val="000000"/>
          <w:sz w:val="24"/>
        </w:rPr>
      </w:pPr>
      <w:r>
        <w:rPr>
          <w:rFonts w:ascii="Carlito" w:hAnsi="Carlito" w:cs="Carlito"/>
          <w:color w:val="000000"/>
          <w:sz w:val="24"/>
        </w:rPr>
        <w:lastRenderedPageBreak/>
        <w:t xml:space="preserve">Os bens serão recebidos definitivamente no prazo de </w:t>
      </w:r>
      <w:r w:rsidRPr="00273218">
        <w:rPr>
          <w:rFonts w:ascii="Carlito" w:hAnsi="Carlito" w:cs="Carlito"/>
          <w:b/>
          <w:i/>
          <w:sz w:val="24"/>
        </w:rPr>
        <w:t>10 (dez) dias</w:t>
      </w:r>
      <w:r>
        <w:rPr>
          <w:rFonts w:ascii="Carlito" w:hAnsi="Carlito" w:cs="Carlito"/>
          <w:color w:val="000000"/>
          <w:sz w:val="24"/>
        </w:rPr>
        <w:t>, contados do recebimento provisório, após a verificação da qualidade e quantidade do material e consequente aceitação mediante termo circunstanciado.</w:t>
      </w:r>
    </w:p>
    <w:p w:rsidR="00D21482" w:rsidRDefault="00770FC1">
      <w:pPr>
        <w:numPr>
          <w:ilvl w:val="2"/>
          <w:numId w:val="1"/>
        </w:numPr>
        <w:spacing w:before="120" w:after="120" w:line="276" w:lineRule="auto"/>
        <w:ind w:left="1134" w:firstLine="0"/>
        <w:jc w:val="both"/>
        <w:rPr>
          <w:rFonts w:ascii="Carlito" w:hAnsi="Carlito" w:cs="Carlito"/>
          <w:b/>
          <w:bCs/>
          <w:color w:val="000000"/>
          <w:sz w:val="24"/>
        </w:rPr>
      </w:pPr>
      <w:r>
        <w:rPr>
          <w:rFonts w:ascii="Carlito" w:hAnsi="Carlito" w:cs="Carlito"/>
          <w:color w:val="000000"/>
          <w:sz w:val="24"/>
          <w:lang w:eastAsia="en-US"/>
        </w:rPr>
        <w:t>Na hipótese de a verificação a que se refere o subitem anterior não ser procedida dentro do prazo fixado, reputar-se-á como realizada, consumando-se o recebimento definitivo no dia do esgotamento do prazo.</w:t>
      </w:r>
    </w:p>
    <w:p w:rsidR="00D21482" w:rsidRDefault="00770FC1">
      <w:pPr>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lang w:eastAsia="en-US"/>
        </w:rPr>
        <w:t>O recebimento provisório ou definitivo do objeto não exclui a responsabilidade da contratada pelos prejuízos resultantes da incorreta execução do contrato.</w:t>
      </w:r>
    </w:p>
    <w:p w:rsidR="00D21482" w:rsidRDefault="00770FC1">
      <w:pPr>
        <w:pStyle w:val="Nivel1"/>
        <w:numPr>
          <w:ilvl w:val="0"/>
          <w:numId w:val="4"/>
        </w:numPr>
        <w:rPr>
          <w:rFonts w:ascii="Carlito" w:hAnsi="Carlito" w:cs="Carlito"/>
          <w:sz w:val="24"/>
          <w:szCs w:val="24"/>
        </w:rPr>
      </w:pPr>
      <w:r>
        <w:rPr>
          <w:rFonts w:ascii="Carlito" w:hAnsi="Carlito" w:cs="Carlito"/>
          <w:sz w:val="24"/>
          <w:szCs w:val="24"/>
          <w:lang w:eastAsia="en-US"/>
        </w:rPr>
        <w:t>OBRIGAÇÕES DA CONTRATANTE</w:t>
      </w:r>
    </w:p>
    <w:p w:rsidR="00273218" w:rsidRPr="00273218" w:rsidRDefault="00273218" w:rsidP="00273218">
      <w:pPr>
        <w:pStyle w:val="PargrafodaLista"/>
        <w:numPr>
          <w:ilvl w:val="0"/>
          <w:numId w:val="1"/>
        </w:numPr>
        <w:spacing w:before="120" w:after="120" w:line="276" w:lineRule="auto"/>
        <w:contextualSpacing w:val="0"/>
        <w:jc w:val="both"/>
        <w:rPr>
          <w:rFonts w:ascii="Carlito" w:hAnsi="Carlito" w:cs="Carlito"/>
          <w:vanish/>
          <w:sz w:val="24"/>
        </w:rPr>
      </w:pPr>
    </w:p>
    <w:p w:rsidR="00D21482" w:rsidRDefault="00770FC1" w:rsidP="00273218">
      <w:pPr>
        <w:numPr>
          <w:ilvl w:val="1"/>
          <w:numId w:val="1"/>
        </w:numPr>
        <w:spacing w:before="120" w:after="120" w:line="276" w:lineRule="auto"/>
        <w:ind w:left="857"/>
        <w:jc w:val="both"/>
        <w:rPr>
          <w:rFonts w:ascii="Carlito" w:hAnsi="Carlito" w:cs="Carlito"/>
          <w:b/>
          <w:color w:val="000000"/>
          <w:sz w:val="24"/>
        </w:rPr>
      </w:pPr>
      <w:r>
        <w:rPr>
          <w:rFonts w:ascii="Carlito" w:hAnsi="Carlito" w:cs="Carlito"/>
          <w:sz w:val="24"/>
        </w:rPr>
        <w:t>São obrigações da Contratante:</w:t>
      </w:r>
    </w:p>
    <w:p w:rsidR="00D21482" w:rsidRDefault="00770FC1">
      <w:pPr>
        <w:numPr>
          <w:ilvl w:val="2"/>
          <w:numId w:val="1"/>
        </w:numPr>
        <w:spacing w:before="120" w:after="120" w:line="276" w:lineRule="auto"/>
        <w:ind w:left="1134" w:firstLine="0"/>
        <w:jc w:val="both"/>
        <w:rPr>
          <w:rFonts w:ascii="Carlito" w:hAnsi="Carlito" w:cs="Carlito"/>
          <w:b/>
          <w:color w:val="000000"/>
          <w:sz w:val="24"/>
        </w:rPr>
      </w:pPr>
      <w:proofErr w:type="gramStart"/>
      <w:r>
        <w:rPr>
          <w:rFonts w:ascii="Carlito" w:hAnsi="Carlito" w:cs="Carlito"/>
          <w:sz w:val="24"/>
        </w:rPr>
        <w:t>receber</w:t>
      </w:r>
      <w:proofErr w:type="gramEnd"/>
      <w:r>
        <w:rPr>
          <w:rFonts w:ascii="Carlito" w:hAnsi="Carlito" w:cs="Carlito"/>
          <w:sz w:val="24"/>
        </w:rPr>
        <w:t xml:space="preserve"> o objeto no prazo e condições estabelecidas no Edital e seus anexos;</w:t>
      </w:r>
    </w:p>
    <w:p w:rsidR="00D21482" w:rsidRDefault="00770FC1">
      <w:pPr>
        <w:numPr>
          <w:ilvl w:val="2"/>
          <w:numId w:val="1"/>
        </w:numPr>
        <w:spacing w:before="120" w:after="120" w:line="276" w:lineRule="auto"/>
        <w:ind w:left="1134" w:firstLine="0"/>
        <w:jc w:val="both"/>
        <w:rPr>
          <w:rFonts w:ascii="Carlito" w:hAnsi="Carlito" w:cs="Carlito"/>
          <w:b/>
          <w:color w:val="000000"/>
          <w:sz w:val="24"/>
        </w:rPr>
      </w:pPr>
      <w:proofErr w:type="gramStart"/>
      <w:r>
        <w:rPr>
          <w:rFonts w:ascii="Carlito" w:hAnsi="Carlito" w:cs="Carlito"/>
          <w:sz w:val="24"/>
          <w:lang w:eastAsia="en-US"/>
        </w:rPr>
        <w:t>verificar</w:t>
      </w:r>
      <w:proofErr w:type="gramEnd"/>
      <w:r>
        <w:rPr>
          <w:rFonts w:ascii="Carlito" w:hAnsi="Carlito" w:cs="Carlito"/>
          <w:sz w:val="24"/>
          <w:lang w:eastAsia="en-US"/>
        </w:rPr>
        <w:t xml:space="preserve"> minuciosamente, no prazo fixado, a conformidade dos bens recebidos provisoriamente com as especificações constantes do Edital e da proposta, para fins de aceitação e recebimento definitivo;</w:t>
      </w:r>
    </w:p>
    <w:p w:rsidR="00D21482" w:rsidRDefault="00770FC1">
      <w:pPr>
        <w:numPr>
          <w:ilvl w:val="2"/>
          <w:numId w:val="1"/>
        </w:numPr>
        <w:spacing w:before="120" w:after="120" w:line="276" w:lineRule="auto"/>
        <w:ind w:left="1134" w:firstLine="0"/>
        <w:jc w:val="both"/>
        <w:rPr>
          <w:rFonts w:ascii="Carlito" w:hAnsi="Carlito" w:cs="Carlito"/>
          <w:b/>
          <w:color w:val="000000"/>
          <w:sz w:val="24"/>
        </w:rPr>
      </w:pPr>
      <w:proofErr w:type="gramStart"/>
      <w:r>
        <w:rPr>
          <w:rFonts w:ascii="Carlito" w:hAnsi="Carlito" w:cs="Carlito"/>
          <w:sz w:val="24"/>
        </w:rPr>
        <w:t>comunicar</w:t>
      </w:r>
      <w:proofErr w:type="gramEnd"/>
      <w:r>
        <w:rPr>
          <w:rFonts w:ascii="Carlito" w:hAnsi="Carlito" w:cs="Carlito"/>
          <w:sz w:val="24"/>
        </w:rPr>
        <w:t xml:space="preserve"> à Contratada, por escrito, sobre imperfeições, falhas ou irregularidades verificadas no objeto fornecido, para que seja substituído, reparado ou corrigido;</w:t>
      </w:r>
    </w:p>
    <w:p w:rsidR="00D21482" w:rsidRDefault="00770FC1">
      <w:pPr>
        <w:numPr>
          <w:ilvl w:val="2"/>
          <w:numId w:val="1"/>
        </w:numPr>
        <w:spacing w:before="120" w:after="120" w:line="276" w:lineRule="auto"/>
        <w:ind w:left="1134" w:firstLine="0"/>
        <w:jc w:val="both"/>
        <w:rPr>
          <w:rFonts w:ascii="Carlito" w:hAnsi="Carlito" w:cs="Carlito"/>
          <w:b/>
          <w:color w:val="000000"/>
          <w:sz w:val="24"/>
        </w:rPr>
      </w:pPr>
      <w:proofErr w:type="gramStart"/>
      <w:r>
        <w:rPr>
          <w:rFonts w:ascii="Carlito" w:hAnsi="Carlito" w:cs="Carlito"/>
          <w:sz w:val="24"/>
          <w:lang w:eastAsia="en-US"/>
        </w:rPr>
        <w:t>acompanhar</w:t>
      </w:r>
      <w:proofErr w:type="gramEnd"/>
      <w:r>
        <w:rPr>
          <w:rFonts w:ascii="Carlito" w:hAnsi="Carlito" w:cs="Carlito"/>
          <w:sz w:val="24"/>
          <w:lang w:eastAsia="en-US"/>
        </w:rPr>
        <w:t xml:space="preserve"> e fiscalizar o cumprimento das obrigações da Contratada, através de comissão/servidor especialmente designado;</w:t>
      </w:r>
    </w:p>
    <w:p w:rsidR="00D21482" w:rsidRDefault="00770FC1">
      <w:pPr>
        <w:numPr>
          <w:ilvl w:val="2"/>
          <w:numId w:val="1"/>
        </w:numPr>
        <w:spacing w:before="120" w:after="120" w:line="276" w:lineRule="auto"/>
        <w:ind w:left="1134" w:firstLine="0"/>
        <w:jc w:val="both"/>
        <w:rPr>
          <w:rFonts w:ascii="Carlito" w:hAnsi="Carlito" w:cs="Carlito"/>
          <w:b/>
          <w:color w:val="000000"/>
          <w:sz w:val="24"/>
        </w:rPr>
      </w:pPr>
      <w:proofErr w:type="gramStart"/>
      <w:r>
        <w:rPr>
          <w:rFonts w:ascii="Carlito" w:hAnsi="Carlito" w:cs="Carlito"/>
          <w:sz w:val="24"/>
        </w:rPr>
        <w:t>efetuar</w:t>
      </w:r>
      <w:proofErr w:type="gramEnd"/>
      <w:r>
        <w:rPr>
          <w:rFonts w:ascii="Carlito" w:hAnsi="Carlito" w:cs="Carlito"/>
          <w:sz w:val="24"/>
        </w:rPr>
        <w:t xml:space="preserve"> o pagamento à Contratada</w:t>
      </w:r>
      <w:r>
        <w:rPr>
          <w:rFonts w:ascii="Carlito" w:hAnsi="Carlito" w:cs="Carlito"/>
          <w:b/>
          <w:sz w:val="24"/>
        </w:rPr>
        <w:t xml:space="preserve"> </w:t>
      </w:r>
      <w:r>
        <w:rPr>
          <w:rFonts w:ascii="Carlito" w:hAnsi="Carlito" w:cs="Carlito"/>
          <w:sz w:val="24"/>
        </w:rPr>
        <w:t>no valor correspondente ao fornecimento do objeto, no prazo e forma estabelecidos no Edital e seus anexos;</w:t>
      </w:r>
    </w:p>
    <w:p w:rsidR="00D21482" w:rsidRDefault="00770FC1">
      <w:pPr>
        <w:numPr>
          <w:ilvl w:val="1"/>
          <w:numId w:val="1"/>
        </w:numPr>
        <w:spacing w:before="120" w:after="120" w:line="276" w:lineRule="auto"/>
        <w:ind w:left="425" w:firstLine="0"/>
        <w:jc w:val="both"/>
        <w:rPr>
          <w:rFonts w:ascii="Carlito" w:hAnsi="Carlito" w:cs="Carlito"/>
          <w:b/>
          <w:color w:val="000000"/>
          <w:sz w:val="24"/>
        </w:rPr>
      </w:pPr>
      <w:r>
        <w:rPr>
          <w:rFonts w:ascii="Carlito" w:hAnsi="Carlito" w:cs="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21482" w:rsidRDefault="00770FC1">
      <w:pPr>
        <w:pStyle w:val="Nivel1"/>
        <w:numPr>
          <w:ilvl w:val="0"/>
          <w:numId w:val="4"/>
        </w:numPr>
        <w:rPr>
          <w:rFonts w:ascii="Carlito" w:hAnsi="Carlito" w:cs="Carlito"/>
          <w:sz w:val="24"/>
          <w:szCs w:val="24"/>
        </w:rPr>
      </w:pPr>
      <w:r>
        <w:rPr>
          <w:rFonts w:ascii="Carlito" w:hAnsi="Carlito" w:cs="Carlito"/>
          <w:sz w:val="24"/>
          <w:szCs w:val="24"/>
        </w:rPr>
        <w:lastRenderedPageBreak/>
        <w:t>OBRIGAÇÕES DA CONTRATADA</w:t>
      </w: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sz w:val="24"/>
        </w:rPr>
      </w:pPr>
    </w:p>
    <w:p w:rsidR="00D21482" w:rsidRDefault="00770FC1" w:rsidP="002C674E">
      <w:pPr>
        <w:numPr>
          <w:ilvl w:val="1"/>
          <w:numId w:val="1"/>
        </w:numPr>
        <w:spacing w:before="120" w:after="120" w:line="276" w:lineRule="auto"/>
        <w:ind w:left="857"/>
        <w:jc w:val="both"/>
        <w:rPr>
          <w:rFonts w:ascii="Carlito" w:hAnsi="Carlito" w:cs="Carlito"/>
          <w:b/>
          <w:color w:val="000000"/>
          <w:sz w:val="24"/>
        </w:rPr>
      </w:pPr>
      <w:r>
        <w:rPr>
          <w:rFonts w:ascii="Carlito" w:hAnsi="Carlito" w:cs="Carlito"/>
          <w:sz w:val="24"/>
        </w:rPr>
        <w:t>A Contratada deve cumprir todas as obrigações constantes no Edital, seus anexos e sua proposta, assumindo como exclusivamente seus os riscos e as despesas decorrentes da boa e perfeita execução do objeto e, ainda:</w:t>
      </w:r>
    </w:p>
    <w:p w:rsidR="00D21482" w:rsidRDefault="00770FC1">
      <w:pPr>
        <w:numPr>
          <w:ilvl w:val="2"/>
          <w:numId w:val="1"/>
        </w:numPr>
        <w:spacing w:before="120" w:after="120" w:line="276" w:lineRule="auto"/>
        <w:ind w:left="1134" w:firstLine="0"/>
        <w:jc w:val="both"/>
        <w:rPr>
          <w:rFonts w:ascii="Carlito" w:hAnsi="Carlito" w:cs="Carlito"/>
          <w:b/>
          <w:sz w:val="24"/>
        </w:rPr>
      </w:pPr>
      <w:proofErr w:type="gramStart"/>
      <w:r>
        <w:rPr>
          <w:rFonts w:ascii="Carlito" w:hAnsi="Carlito" w:cs="Carlito"/>
          <w:sz w:val="24"/>
        </w:rPr>
        <w:t>efetuar</w:t>
      </w:r>
      <w:proofErr w:type="gramEnd"/>
      <w:r>
        <w:rPr>
          <w:rFonts w:ascii="Carlito" w:hAnsi="Carlito" w:cs="Carlito"/>
          <w:sz w:val="24"/>
        </w:rPr>
        <w:t xml:space="preserve"> a entrega do objeto em perfeitas condições, conforme especificações, prazo e local constantes no Termo de Referência e seus anexos, acompanhado da respectiva nota fiscal, na qual constarão as indicações referentes a: </w:t>
      </w:r>
      <w:r>
        <w:rPr>
          <w:rFonts w:ascii="Carlito" w:hAnsi="Carlito" w:cs="Carlito"/>
          <w:i/>
          <w:sz w:val="24"/>
        </w:rPr>
        <w:t>marca, fabricante, modelo, procedência e prazo de garantia ou validade;</w:t>
      </w:r>
    </w:p>
    <w:p w:rsidR="00D21482" w:rsidRDefault="00770FC1">
      <w:pPr>
        <w:numPr>
          <w:ilvl w:val="3"/>
          <w:numId w:val="1"/>
        </w:numPr>
        <w:spacing w:before="120" w:after="120" w:line="276" w:lineRule="auto"/>
        <w:ind w:left="1701" w:firstLine="0"/>
        <w:jc w:val="both"/>
        <w:rPr>
          <w:rFonts w:ascii="Carlito" w:hAnsi="Carlito" w:cs="Carlito"/>
          <w:i/>
          <w:sz w:val="24"/>
        </w:rPr>
      </w:pPr>
      <w:r>
        <w:rPr>
          <w:rFonts w:ascii="Carlito" w:hAnsi="Carlito" w:cs="Carlito"/>
          <w:sz w:val="24"/>
        </w:rPr>
        <w:t>O</w:t>
      </w:r>
      <w:r>
        <w:rPr>
          <w:rFonts w:ascii="Carlito" w:hAnsi="Carlito" w:cs="Carlito"/>
          <w:i/>
          <w:sz w:val="24"/>
        </w:rPr>
        <w:t xml:space="preserve"> objeto deve estar acompanhado do manual do usuário, com uma </w:t>
      </w:r>
      <w:r>
        <w:rPr>
          <w:rFonts w:ascii="Carlito" w:hAnsi="Carlito" w:cs="Carlito"/>
          <w:bCs/>
          <w:i/>
          <w:iCs/>
          <w:sz w:val="24"/>
          <w:lang w:eastAsia="en-US"/>
        </w:rPr>
        <w:t>versão</w:t>
      </w:r>
      <w:r>
        <w:rPr>
          <w:rFonts w:ascii="Carlito" w:hAnsi="Carlito" w:cs="Carlito"/>
          <w:i/>
          <w:sz w:val="24"/>
        </w:rPr>
        <w:t xml:space="preserve"> em português e da relação da rede de assistência técnica autorizada;</w:t>
      </w:r>
    </w:p>
    <w:p w:rsidR="00D21482" w:rsidRDefault="00770FC1">
      <w:pPr>
        <w:numPr>
          <w:ilvl w:val="2"/>
          <w:numId w:val="1"/>
        </w:numPr>
        <w:spacing w:before="120" w:after="120" w:line="276" w:lineRule="auto"/>
        <w:ind w:left="1134" w:firstLine="0"/>
        <w:jc w:val="both"/>
        <w:rPr>
          <w:rFonts w:ascii="Carlito" w:hAnsi="Carlito" w:cs="Carlito"/>
          <w:sz w:val="24"/>
        </w:rPr>
      </w:pPr>
      <w:proofErr w:type="gramStart"/>
      <w:r>
        <w:rPr>
          <w:rFonts w:ascii="Carlito" w:hAnsi="Carlito" w:cs="Carlito"/>
          <w:sz w:val="24"/>
        </w:rPr>
        <w:t>responsabilizar</w:t>
      </w:r>
      <w:proofErr w:type="gramEnd"/>
      <w:r>
        <w:rPr>
          <w:rFonts w:ascii="Carlito" w:hAnsi="Carlito" w:cs="Carlito"/>
          <w:sz w:val="24"/>
        </w:rPr>
        <w:t>-se pelos vícios e danos decorrentes do objeto, de acordo com os artigos 12, 13 e 17 a 27, do Código de Defesa do Consumidor (Lei nº 8.078, de 1990);</w:t>
      </w:r>
    </w:p>
    <w:p w:rsidR="00D21482" w:rsidRDefault="00770FC1">
      <w:pPr>
        <w:numPr>
          <w:ilvl w:val="2"/>
          <w:numId w:val="1"/>
        </w:numPr>
        <w:spacing w:before="120" w:after="120" w:line="276" w:lineRule="auto"/>
        <w:ind w:left="1134" w:firstLine="0"/>
        <w:jc w:val="both"/>
        <w:rPr>
          <w:rFonts w:ascii="Carlito" w:hAnsi="Carlito" w:cs="Carlito"/>
          <w:sz w:val="24"/>
        </w:rPr>
      </w:pPr>
      <w:proofErr w:type="gramStart"/>
      <w:r>
        <w:rPr>
          <w:rFonts w:ascii="Carlito" w:hAnsi="Carlito" w:cs="Carlito"/>
          <w:sz w:val="24"/>
        </w:rPr>
        <w:t>substituir</w:t>
      </w:r>
      <w:proofErr w:type="gramEnd"/>
      <w:r>
        <w:rPr>
          <w:rFonts w:ascii="Carlito" w:hAnsi="Carlito" w:cs="Carlito"/>
          <w:sz w:val="24"/>
        </w:rPr>
        <w:t>, reparar ou corrigir, às suas expensas, no prazo fixado neste Termo de Referência, o objeto com avarias ou defeitos;</w:t>
      </w:r>
    </w:p>
    <w:p w:rsidR="00D21482" w:rsidRDefault="00770FC1">
      <w:pPr>
        <w:numPr>
          <w:ilvl w:val="2"/>
          <w:numId w:val="1"/>
        </w:numPr>
        <w:spacing w:before="120" w:after="120" w:line="276" w:lineRule="auto"/>
        <w:ind w:left="1134" w:firstLine="0"/>
        <w:jc w:val="both"/>
        <w:rPr>
          <w:rFonts w:ascii="Carlito" w:hAnsi="Carlito" w:cs="Carlito"/>
          <w:sz w:val="24"/>
        </w:rPr>
      </w:pPr>
      <w:proofErr w:type="gramStart"/>
      <w:r>
        <w:rPr>
          <w:rFonts w:ascii="Carlito" w:hAnsi="Carlito" w:cs="Carlito"/>
          <w:sz w:val="24"/>
        </w:rPr>
        <w:t>comunicar</w:t>
      </w:r>
      <w:proofErr w:type="gramEnd"/>
      <w:r>
        <w:rPr>
          <w:rFonts w:ascii="Carlito" w:hAnsi="Carlito" w:cs="Carlito"/>
          <w:sz w:val="24"/>
        </w:rPr>
        <w:t xml:space="preserve"> à Contratante, no prazo máximo de 24 (vinte e quatro) horas que antecede a data da entrega, os motivos que impossibilitem o cumprimento do prazo previsto, com a devida comprovação;</w:t>
      </w:r>
    </w:p>
    <w:p w:rsidR="00D21482" w:rsidRDefault="00770FC1">
      <w:pPr>
        <w:numPr>
          <w:ilvl w:val="2"/>
          <w:numId w:val="1"/>
        </w:numPr>
        <w:spacing w:before="120" w:after="120" w:line="276" w:lineRule="auto"/>
        <w:ind w:left="1134" w:firstLine="0"/>
        <w:jc w:val="both"/>
        <w:rPr>
          <w:rFonts w:ascii="Carlito" w:hAnsi="Carlito" w:cs="Carlito"/>
          <w:sz w:val="24"/>
        </w:rPr>
      </w:pPr>
      <w:proofErr w:type="gramStart"/>
      <w:r>
        <w:rPr>
          <w:rFonts w:ascii="Carlito" w:hAnsi="Carlito" w:cs="Carlito"/>
          <w:sz w:val="24"/>
        </w:rPr>
        <w:t>manter</w:t>
      </w:r>
      <w:proofErr w:type="gramEnd"/>
      <w:r>
        <w:rPr>
          <w:rFonts w:ascii="Carlito" w:hAnsi="Carlito" w:cs="Carlito"/>
          <w:sz w:val="24"/>
        </w:rPr>
        <w:t>, durante toda a execução do contrato, em compatibilidade com as obrigações assumidas, todas as condições de habilitação e qualificação exigidas na licitação;</w:t>
      </w:r>
    </w:p>
    <w:p w:rsidR="00D21482" w:rsidRDefault="00770FC1">
      <w:pPr>
        <w:numPr>
          <w:ilvl w:val="2"/>
          <w:numId w:val="1"/>
        </w:numPr>
        <w:spacing w:before="120" w:after="120" w:line="276" w:lineRule="auto"/>
        <w:ind w:left="1134" w:firstLine="0"/>
        <w:jc w:val="both"/>
        <w:rPr>
          <w:rFonts w:ascii="Carlito" w:hAnsi="Carlito" w:cs="Carlito"/>
          <w:sz w:val="24"/>
        </w:rPr>
      </w:pPr>
      <w:proofErr w:type="gramStart"/>
      <w:r>
        <w:rPr>
          <w:rFonts w:ascii="Carlito" w:hAnsi="Carlito" w:cs="Carlito"/>
          <w:sz w:val="24"/>
        </w:rPr>
        <w:t>indicar</w:t>
      </w:r>
      <w:proofErr w:type="gramEnd"/>
      <w:r>
        <w:rPr>
          <w:rFonts w:ascii="Carlito" w:hAnsi="Carlito" w:cs="Carlito"/>
          <w:sz w:val="24"/>
        </w:rPr>
        <w:t xml:space="preserve"> preposto para representá-la durante a execução do contrato.</w:t>
      </w:r>
    </w:p>
    <w:p w:rsidR="003432AE" w:rsidRDefault="00770FC1" w:rsidP="003432AE">
      <w:pPr>
        <w:pStyle w:val="Nivel1"/>
        <w:numPr>
          <w:ilvl w:val="0"/>
          <w:numId w:val="4"/>
        </w:numPr>
        <w:rPr>
          <w:rFonts w:ascii="Carlito" w:hAnsi="Carlito" w:cs="Carlito"/>
          <w:sz w:val="24"/>
          <w:szCs w:val="24"/>
        </w:rPr>
      </w:pPr>
      <w:r>
        <w:rPr>
          <w:rFonts w:ascii="Carlito" w:hAnsi="Carlito" w:cs="Carlito"/>
          <w:sz w:val="24"/>
          <w:szCs w:val="24"/>
        </w:rPr>
        <w:lastRenderedPageBreak/>
        <w:t>DA SUBCONTRATAÇÃO</w:t>
      </w:r>
    </w:p>
    <w:p w:rsidR="00D21482" w:rsidRPr="003432AE" w:rsidRDefault="00770FC1" w:rsidP="003432AE">
      <w:pPr>
        <w:pStyle w:val="Nivel1"/>
        <w:numPr>
          <w:ilvl w:val="1"/>
          <w:numId w:val="4"/>
        </w:numPr>
        <w:rPr>
          <w:rFonts w:ascii="Carlito" w:hAnsi="Carlito" w:cs="Carlito"/>
          <w:b w:val="0"/>
          <w:sz w:val="24"/>
          <w:szCs w:val="24"/>
        </w:rPr>
      </w:pPr>
      <w:r w:rsidRPr="003432AE">
        <w:rPr>
          <w:rFonts w:ascii="Carlito" w:hAnsi="Carlito" w:cs="Carlito"/>
          <w:b w:val="0"/>
          <w:sz w:val="24"/>
        </w:rPr>
        <w:t xml:space="preserve"> Não será admitida a subcontratação do objeto licitatório.</w:t>
      </w:r>
    </w:p>
    <w:p w:rsidR="00D21482" w:rsidRDefault="00770FC1">
      <w:pPr>
        <w:pStyle w:val="Nivel1"/>
        <w:numPr>
          <w:ilvl w:val="0"/>
          <w:numId w:val="4"/>
        </w:numPr>
        <w:rPr>
          <w:rFonts w:ascii="Carlito" w:hAnsi="Carlito" w:cs="Carlito"/>
          <w:sz w:val="24"/>
          <w:szCs w:val="24"/>
          <w:lang w:eastAsia="en-US"/>
        </w:rPr>
      </w:pPr>
      <w:r>
        <w:rPr>
          <w:rFonts w:ascii="Carlito" w:hAnsi="Carlito" w:cs="Carlito"/>
          <w:sz w:val="24"/>
          <w:szCs w:val="24"/>
          <w:lang w:eastAsia="en-US"/>
        </w:rPr>
        <w:t>DA ALTERAÇÃO SUBJETIVA</w:t>
      </w: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sz w:val="24"/>
          <w:lang w:eastAsia="en-US"/>
        </w:rPr>
      </w:pP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sz w:val="24"/>
          <w:lang w:eastAsia="en-US"/>
        </w:rPr>
      </w:pPr>
    </w:p>
    <w:p w:rsidR="00D21482" w:rsidRDefault="00770FC1" w:rsidP="002C674E">
      <w:pPr>
        <w:numPr>
          <w:ilvl w:val="1"/>
          <w:numId w:val="1"/>
        </w:numPr>
        <w:spacing w:before="120" w:after="120" w:line="276" w:lineRule="auto"/>
        <w:ind w:left="857"/>
        <w:jc w:val="both"/>
        <w:rPr>
          <w:rFonts w:ascii="Carlito" w:hAnsi="Carlito" w:cs="Carlito"/>
          <w:color w:val="0000FF"/>
          <w:sz w:val="24"/>
          <w:lang w:eastAsia="en-US"/>
        </w:rPr>
      </w:pPr>
      <w:r>
        <w:rPr>
          <w:rFonts w:ascii="Carlito" w:hAnsi="Carlito" w:cs="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21482" w:rsidRDefault="00770FC1">
      <w:pPr>
        <w:pStyle w:val="Nivel1"/>
        <w:numPr>
          <w:ilvl w:val="0"/>
          <w:numId w:val="4"/>
        </w:numPr>
        <w:rPr>
          <w:rFonts w:ascii="Carlito" w:hAnsi="Carlito" w:cs="Carlito"/>
          <w:sz w:val="24"/>
          <w:szCs w:val="24"/>
          <w:lang w:eastAsia="en-US"/>
        </w:rPr>
      </w:pPr>
      <w:r>
        <w:rPr>
          <w:rFonts w:ascii="Carlito" w:hAnsi="Carlito" w:cs="Carlito"/>
          <w:sz w:val="24"/>
          <w:szCs w:val="24"/>
          <w:lang w:eastAsia="en-US"/>
        </w:rPr>
        <w:t xml:space="preserve">DO CONTROLE </w:t>
      </w:r>
      <w:r>
        <w:rPr>
          <w:rFonts w:ascii="Carlito" w:hAnsi="Carlito" w:cs="Carlito"/>
          <w:color w:val="auto"/>
          <w:sz w:val="24"/>
          <w:szCs w:val="24"/>
          <w:lang w:eastAsia="en-US"/>
        </w:rPr>
        <w:t xml:space="preserve">E FISCALIZAÇÃO DA </w:t>
      </w:r>
      <w:r>
        <w:rPr>
          <w:rFonts w:ascii="Carlito" w:hAnsi="Carlito" w:cs="Carlito"/>
          <w:sz w:val="24"/>
          <w:szCs w:val="24"/>
          <w:lang w:eastAsia="en-US"/>
        </w:rPr>
        <w:t>EXECUÇÃO</w:t>
      </w: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color w:val="000000"/>
          <w:sz w:val="24"/>
        </w:rPr>
      </w:pPr>
    </w:p>
    <w:p w:rsidR="00D21482" w:rsidRDefault="00770FC1" w:rsidP="002C674E">
      <w:pPr>
        <w:numPr>
          <w:ilvl w:val="1"/>
          <w:numId w:val="1"/>
        </w:numPr>
        <w:spacing w:before="120" w:after="120" w:line="276" w:lineRule="auto"/>
        <w:ind w:left="857"/>
        <w:jc w:val="both"/>
        <w:rPr>
          <w:rFonts w:ascii="Carlito" w:hAnsi="Carlito" w:cs="Carlito"/>
          <w:bCs/>
          <w:color w:val="000000"/>
          <w:sz w:val="24"/>
        </w:rPr>
      </w:pPr>
      <w:r>
        <w:rPr>
          <w:rFonts w:ascii="Carlito" w:hAnsi="Carlito" w:cs="Carlito"/>
          <w:color w:val="000000"/>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21482" w:rsidRDefault="00770FC1">
      <w:pPr>
        <w:numPr>
          <w:ilvl w:val="2"/>
          <w:numId w:val="1"/>
        </w:numPr>
        <w:spacing w:before="120" w:after="120" w:line="276" w:lineRule="auto"/>
        <w:ind w:left="1134" w:firstLine="0"/>
        <w:jc w:val="both"/>
        <w:rPr>
          <w:rFonts w:ascii="Carlito" w:hAnsi="Carlito" w:cs="Carlito"/>
          <w:bCs/>
          <w:color w:val="000000"/>
          <w:sz w:val="24"/>
        </w:rPr>
      </w:pPr>
      <w:r>
        <w:rPr>
          <w:rFonts w:ascii="Carlito" w:hAnsi="Carlito" w:cs="Carlito"/>
          <w:color w:val="000000"/>
          <w:sz w:val="24"/>
          <w:lang w:eastAsia="en-US"/>
        </w:rPr>
        <w:t xml:space="preserve">O recebimento de material de valor superior a R$ 176.000,00 (cento e setenta e seis mil reais) será confiado a uma comissão de, no mínimo, </w:t>
      </w:r>
      <w:proofErr w:type="gramStart"/>
      <w:r>
        <w:rPr>
          <w:rFonts w:ascii="Carlito" w:hAnsi="Carlito" w:cs="Carlito"/>
          <w:color w:val="000000"/>
          <w:sz w:val="24"/>
          <w:lang w:eastAsia="en-US"/>
        </w:rPr>
        <w:t>3</w:t>
      </w:r>
      <w:proofErr w:type="gramEnd"/>
      <w:r>
        <w:rPr>
          <w:rFonts w:ascii="Carlito" w:hAnsi="Carlito" w:cs="Carlito"/>
          <w:color w:val="000000"/>
          <w:sz w:val="24"/>
          <w:lang w:eastAsia="en-US"/>
        </w:rPr>
        <w:t xml:space="preserve"> (três) membros, designados pela autoridade competente.</w:t>
      </w:r>
    </w:p>
    <w:p w:rsidR="00D21482" w:rsidRDefault="00770FC1">
      <w:pPr>
        <w:numPr>
          <w:ilvl w:val="1"/>
          <w:numId w:val="1"/>
        </w:numPr>
        <w:spacing w:before="120" w:after="120" w:line="276" w:lineRule="auto"/>
        <w:ind w:left="425" w:firstLine="0"/>
        <w:jc w:val="both"/>
        <w:rPr>
          <w:rFonts w:ascii="Carlito" w:hAnsi="Carlito" w:cs="Carlito"/>
          <w:color w:val="000000"/>
          <w:sz w:val="24"/>
          <w:lang w:eastAsia="en-US"/>
        </w:rPr>
      </w:pPr>
      <w:r>
        <w:rPr>
          <w:rFonts w:ascii="Carlito" w:hAnsi="Carlito" w:cs="Carlito"/>
          <w:color w:val="000000"/>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21482" w:rsidRDefault="00770FC1">
      <w:pPr>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21482" w:rsidRDefault="00770FC1">
      <w:pPr>
        <w:pStyle w:val="Nivel1"/>
        <w:numPr>
          <w:ilvl w:val="0"/>
          <w:numId w:val="4"/>
        </w:numPr>
        <w:rPr>
          <w:lang w:eastAsia="en-US"/>
        </w:rPr>
      </w:pPr>
      <w:r>
        <w:rPr>
          <w:lang w:eastAsia="en-US"/>
        </w:rPr>
        <w:lastRenderedPageBreak/>
        <w:t>DOS CRITÉRIOS DE SUSTENTABILIDADE</w:t>
      </w: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color w:val="000000"/>
          <w:sz w:val="24"/>
        </w:rPr>
      </w:pPr>
    </w:p>
    <w:p w:rsidR="00D21482" w:rsidRDefault="00770FC1" w:rsidP="002C674E">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 xml:space="preserve">A CONTRATADA deverá </w:t>
      </w:r>
      <w:proofErr w:type="gramStart"/>
      <w:r>
        <w:rPr>
          <w:rFonts w:ascii="Carlito" w:hAnsi="Carlito" w:cs="Carlito"/>
          <w:color w:val="000000"/>
          <w:sz w:val="24"/>
        </w:rPr>
        <w:t>atender,</w:t>
      </w:r>
      <w:proofErr w:type="gramEnd"/>
      <w:r>
        <w:rPr>
          <w:rFonts w:ascii="Carlito" w:hAnsi="Carlito" w:cs="Carlito"/>
          <w:color w:val="000000"/>
          <w:sz w:val="24"/>
        </w:rPr>
        <w:t xml:space="preserve"> no que couber, os critérios de sustentabilidade ambiental previstos na Instrução Normativa SLTI/MPOG nº 01, de 19/01/2010.</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Os materiais ofertados deverão:</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Ser constituídos, no todo ou em parte, por material reciclado, atóxico, biodegradável, conforme ABNT NBR – 15448-1 e 15448-2;</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Ser preferencialmente, acondicionados em embalagem individual adequada, com o menor volume possível, que utilize materiais recicláveis, de forma a garantir a máxima proteção durante o transporte e o armazenamento;</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 xml:space="preserve">Ser livres de substâncias perigosas em concentração acima da recomendada na diretiva </w:t>
      </w:r>
      <w:proofErr w:type="spellStart"/>
      <w:proofErr w:type="gramStart"/>
      <w:r>
        <w:rPr>
          <w:rFonts w:ascii="Carlito" w:hAnsi="Carlito" w:cs="Carlito"/>
          <w:color w:val="000000"/>
          <w:sz w:val="24"/>
        </w:rPr>
        <w:t>RoHS</w:t>
      </w:r>
      <w:proofErr w:type="spellEnd"/>
      <w:proofErr w:type="gramEnd"/>
      <w:r>
        <w:rPr>
          <w:rFonts w:ascii="Carlito" w:hAnsi="Carlito" w:cs="Carlito"/>
          <w:color w:val="000000"/>
          <w:sz w:val="24"/>
        </w:rPr>
        <w:t xml:space="preserve"> (</w:t>
      </w:r>
      <w:proofErr w:type="spellStart"/>
      <w:r>
        <w:rPr>
          <w:rFonts w:ascii="Carlito" w:hAnsi="Carlito" w:cs="Carlito"/>
          <w:color w:val="000000"/>
          <w:sz w:val="24"/>
        </w:rPr>
        <w:t>Restriction</w:t>
      </w:r>
      <w:proofErr w:type="spellEnd"/>
      <w:r>
        <w:rPr>
          <w:rFonts w:ascii="Carlito" w:hAnsi="Carlito" w:cs="Carlito"/>
          <w:color w:val="000000"/>
          <w:sz w:val="24"/>
        </w:rPr>
        <w:t xml:space="preserve"> </w:t>
      </w:r>
      <w:proofErr w:type="spellStart"/>
      <w:r>
        <w:rPr>
          <w:rFonts w:ascii="Carlito" w:hAnsi="Carlito" w:cs="Carlito"/>
          <w:color w:val="000000"/>
          <w:sz w:val="24"/>
        </w:rPr>
        <w:t>of</w:t>
      </w:r>
      <w:proofErr w:type="spellEnd"/>
      <w:r>
        <w:rPr>
          <w:rFonts w:ascii="Carlito" w:hAnsi="Carlito" w:cs="Carlito"/>
          <w:color w:val="000000"/>
          <w:sz w:val="24"/>
        </w:rPr>
        <w:t xml:space="preserve"> </w:t>
      </w:r>
      <w:proofErr w:type="spellStart"/>
      <w:r>
        <w:rPr>
          <w:rFonts w:ascii="Carlito" w:hAnsi="Carlito" w:cs="Carlito"/>
          <w:color w:val="000000"/>
          <w:sz w:val="24"/>
        </w:rPr>
        <w:t>Certain</w:t>
      </w:r>
      <w:proofErr w:type="spellEnd"/>
      <w:r>
        <w:rPr>
          <w:rFonts w:ascii="Carlito" w:hAnsi="Carlito" w:cs="Carlito"/>
          <w:color w:val="000000"/>
          <w:sz w:val="24"/>
        </w:rPr>
        <w:t xml:space="preserve"> </w:t>
      </w:r>
      <w:proofErr w:type="spellStart"/>
      <w:r>
        <w:rPr>
          <w:rFonts w:ascii="Carlito" w:hAnsi="Carlito" w:cs="Carlito"/>
          <w:color w:val="000000"/>
          <w:sz w:val="24"/>
        </w:rPr>
        <w:t>Hazardous</w:t>
      </w:r>
      <w:proofErr w:type="spellEnd"/>
      <w:r>
        <w:rPr>
          <w:rFonts w:ascii="Carlito" w:hAnsi="Carlito" w:cs="Carlito"/>
          <w:color w:val="000000"/>
          <w:sz w:val="24"/>
        </w:rPr>
        <w:t xml:space="preserve"> </w:t>
      </w:r>
      <w:proofErr w:type="spellStart"/>
      <w:r>
        <w:rPr>
          <w:rFonts w:ascii="Carlito" w:hAnsi="Carlito" w:cs="Carlito"/>
          <w:color w:val="000000"/>
          <w:sz w:val="24"/>
        </w:rPr>
        <w:t>Substances</w:t>
      </w:r>
      <w:proofErr w:type="spellEnd"/>
      <w:r>
        <w:rPr>
          <w:rFonts w:ascii="Carlito" w:hAnsi="Carlito" w:cs="Carlito"/>
          <w:color w:val="000000"/>
          <w:sz w:val="24"/>
        </w:rPr>
        <w:t>), tais como Mercúrio (Hg), Chumbo (</w:t>
      </w:r>
      <w:proofErr w:type="spellStart"/>
      <w:r>
        <w:rPr>
          <w:rFonts w:ascii="Carlito" w:hAnsi="Carlito" w:cs="Carlito"/>
          <w:color w:val="000000"/>
          <w:sz w:val="24"/>
        </w:rPr>
        <w:t>Pb</w:t>
      </w:r>
      <w:proofErr w:type="spellEnd"/>
      <w:r>
        <w:rPr>
          <w:rFonts w:ascii="Carlito" w:hAnsi="Carlito" w:cs="Carlito"/>
          <w:color w:val="000000"/>
          <w:sz w:val="24"/>
        </w:rPr>
        <w:t xml:space="preserve">), Cromo </w:t>
      </w:r>
      <w:proofErr w:type="spellStart"/>
      <w:r>
        <w:rPr>
          <w:rFonts w:ascii="Carlito" w:hAnsi="Carlito" w:cs="Carlito"/>
          <w:color w:val="000000"/>
          <w:sz w:val="24"/>
        </w:rPr>
        <w:t>Hexavalente</w:t>
      </w:r>
      <w:proofErr w:type="spellEnd"/>
      <w:r>
        <w:rPr>
          <w:rFonts w:ascii="Carlito" w:hAnsi="Carlito" w:cs="Carlito"/>
          <w:color w:val="000000"/>
          <w:sz w:val="24"/>
        </w:rPr>
        <w:t xml:space="preserve"> (Cr(VI)), Cádmio (</w:t>
      </w:r>
      <w:proofErr w:type="spellStart"/>
      <w:r>
        <w:rPr>
          <w:rFonts w:ascii="Carlito" w:hAnsi="Carlito" w:cs="Carlito"/>
          <w:color w:val="000000"/>
          <w:sz w:val="24"/>
        </w:rPr>
        <w:t>Cd</w:t>
      </w:r>
      <w:proofErr w:type="spellEnd"/>
      <w:r>
        <w:rPr>
          <w:rFonts w:ascii="Carlito" w:hAnsi="Carlito" w:cs="Carlito"/>
          <w:color w:val="000000"/>
          <w:sz w:val="24"/>
        </w:rPr>
        <w:t xml:space="preserve">), </w:t>
      </w:r>
      <w:proofErr w:type="spellStart"/>
      <w:r>
        <w:rPr>
          <w:rFonts w:ascii="Carlito" w:hAnsi="Carlito" w:cs="Carlito"/>
          <w:color w:val="000000"/>
          <w:sz w:val="24"/>
        </w:rPr>
        <w:t>Bifenil</w:t>
      </w:r>
      <w:proofErr w:type="spellEnd"/>
      <w:r>
        <w:rPr>
          <w:rFonts w:ascii="Carlito" w:hAnsi="Carlito" w:cs="Carlito"/>
          <w:color w:val="000000"/>
          <w:sz w:val="24"/>
        </w:rPr>
        <w:t xml:space="preserve"> - </w:t>
      </w:r>
      <w:proofErr w:type="spellStart"/>
      <w:r>
        <w:rPr>
          <w:rFonts w:ascii="Carlito" w:hAnsi="Carlito" w:cs="Carlito"/>
          <w:color w:val="000000"/>
          <w:sz w:val="24"/>
        </w:rPr>
        <w:t>polibromados</w:t>
      </w:r>
      <w:proofErr w:type="spellEnd"/>
      <w:r>
        <w:rPr>
          <w:rFonts w:ascii="Carlito" w:hAnsi="Carlito" w:cs="Carlito"/>
          <w:color w:val="000000"/>
          <w:sz w:val="24"/>
        </w:rPr>
        <w:t xml:space="preserve"> (</w:t>
      </w:r>
      <w:proofErr w:type="spellStart"/>
      <w:r>
        <w:rPr>
          <w:rFonts w:ascii="Carlito" w:hAnsi="Carlito" w:cs="Carlito"/>
          <w:color w:val="000000"/>
          <w:sz w:val="24"/>
        </w:rPr>
        <w:t>PBBs</w:t>
      </w:r>
      <w:proofErr w:type="spellEnd"/>
      <w:r>
        <w:rPr>
          <w:rFonts w:ascii="Carlito" w:hAnsi="Carlito" w:cs="Carlito"/>
          <w:color w:val="000000"/>
          <w:sz w:val="24"/>
        </w:rPr>
        <w:t xml:space="preserve">), Éteres </w:t>
      </w:r>
      <w:proofErr w:type="spellStart"/>
      <w:r>
        <w:rPr>
          <w:rFonts w:ascii="Carlito" w:hAnsi="Carlito" w:cs="Carlito"/>
          <w:color w:val="000000"/>
          <w:sz w:val="24"/>
        </w:rPr>
        <w:t>Difenilpolibromados</w:t>
      </w:r>
      <w:proofErr w:type="spellEnd"/>
      <w:r>
        <w:rPr>
          <w:rFonts w:ascii="Carlito" w:hAnsi="Carlito" w:cs="Carlito"/>
          <w:color w:val="000000"/>
          <w:sz w:val="24"/>
        </w:rPr>
        <w:t xml:space="preserve"> (</w:t>
      </w:r>
      <w:proofErr w:type="spellStart"/>
      <w:r>
        <w:rPr>
          <w:rFonts w:ascii="Carlito" w:hAnsi="Carlito" w:cs="Carlito"/>
          <w:color w:val="000000"/>
          <w:sz w:val="24"/>
        </w:rPr>
        <w:t>PBDEs</w:t>
      </w:r>
      <w:proofErr w:type="spellEnd"/>
      <w:r>
        <w:rPr>
          <w:rFonts w:ascii="Carlito" w:hAnsi="Carlito" w:cs="Carlito"/>
          <w:color w:val="000000"/>
          <w:sz w:val="24"/>
        </w:rPr>
        <w:t>);</w:t>
      </w:r>
    </w:p>
    <w:p w:rsidR="00D21482" w:rsidRDefault="00770FC1">
      <w:pPr>
        <w:numPr>
          <w:ilvl w:val="1"/>
          <w:numId w:val="1"/>
        </w:numPr>
        <w:spacing w:before="120" w:after="120" w:line="276" w:lineRule="auto"/>
        <w:jc w:val="both"/>
        <w:rPr>
          <w:rFonts w:ascii="Carlito" w:hAnsi="Carlito" w:cs="Carlito"/>
          <w:color w:val="000000"/>
          <w:sz w:val="24"/>
        </w:rPr>
      </w:pPr>
      <w:proofErr w:type="gramStart"/>
      <w:r>
        <w:rPr>
          <w:rFonts w:ascii="Carlito" w:hAnsi="Carlito" w:cs="Carlito"/>
          <w:color w:val="000000"/>
          <w:sz w:val="24"/>
        </w:rPr>
        <w:t>“Para os itens abaixo relacionados</w:t>
      </w:r>
      <w:proofErr w:type="gramEnd"/>
      <w:r>
        <w:rPr>
          <w:rFonts w:ascii="Carlito" w:hAnsi="Carlito" w:cs="Carlito"/>
          <w:color w:val="000000"/>
          <w:sz w:val="24"/>
        </w:rPr>
        <w:t xml:space="preserve">, cuja atividade de fabricação ou industrialização é enquadrada no Anexo I da Instrução Normativa IBAMA n° 06, de 15/03/2013, </w:t>
      </w:r>
      <w:r w:rsidRPr="002C674E">
        <w:rPr>
          <w:rFonts w:ascii="Carlito" w:hAnsi="Carlito" w:cs="Carlito"/>
          <w:b/>
          <w:color w:val="000000"/>
          <w:sz w:val="24"/>
          <w:u w:val="single"/>
        </w:rPr>
        <w:t>só será admitida a oferta de produto cujo fabricante esteja regularmente registrado no Cadastro Técnico Federal de Atividades Potencialmente Poluidoras ou Utilizadoras de Recursos Ambientais</w:t>
      </w:r>
      <w:r w:rsidRPr="002C674E">
        <w:rPr>
          <w:rFonts w:ascii="Carlito" w:hAnsi="Carlito" w:cs="Carlito"/>
          <w:color w:val="000000"/>
          <w:sz w:val="24"/>
        </w:rPr>
        <w:t>, instituído</w:t>
      </w:r>
      <w:r>
        <w:rPr>
          <w:rFonts w:ascii="Carlito" w:hAnsi="Carlito" w:cs="Carlito"/>
          <w:color w:val="000000"/>
          <w:sz w:val="24"/>
        </w:rPr>
        <w:t xml:space="preserve"> pelo artigo 17, inciso II, da Lei n° 6.938, de 1981:</w:t>
      </w:r>
    </w:p>
    <w:p w:rsidR="00D21482" w:rsidRDefault="00770FC1">
      <w:pPr>
        <w:spacing w:before="120" w:after="120" w:line="276" w:lineRule="auto"/>
        <w:ind w:left="716"/>
        <w:jc w:val="both"/>
        <w:rPr>
          <w:rFonts w:ascii="Carlito" w:hAnsi="Carlito" w:cs="Carlito"/>
          <w:color w:val="000000"/>
          <w:sz w:val="24"/>
        </w:rPr>
      </w:pPr>
      <w:proofErr w:type="gramStart"/>
      <w:r>
        <w:rPr>
          <w:rFonts w:ascii="Carlito" w:hAnsi="Carlito" w:cs="Carlito"/>
          <w:color w:val="000000"/>
          <w:sz w:val="24"/>
        </w:rPr>
        <w:t>a</w:t>
      </w:r>
      <w:proofErr w:type="gramEnd"/>
      <w:r>
        <w:rPr>
          <w:rFonts w:ascii="Carlito" w:hAnsi="Carlito" w:cs="Carlito"/>
          <w:color w:val="000000"/>
          <w:sz w:val="24"/>
        </w:rPr>
        <w:t>)</w:t>
      </w:r>
      <w:r>
        <w:rPr>
          <w:rFonts w:ascii="Carlito" w:hAnsi="Carlito" w:cs="Carlito"/>
          <w:color w:val="000000"/>
          <w:sz w:val="24"/>
        </w:rPr>
        <w:tab/>
        <w:t xml:space="preserve">ITENS: 03, 04, 05, 06, 07, 08, 09, 10, 11, 12, 13, 14, </w:t>
      </w:r>
      <w:r w:rsidR="00F82EF0">
        <w:rPr>
          <w:rFonts w:ascii="Carlito" w:hAnsi="Carlito" w:cs="Carlito"/>
          <w:color w:val="000000"/>
          <w:sz w:val="24"/>
        </w:rPr>
        <w:t xml:space="preserve">15, </w:t>
      </w:r>
      <w:r>
        <w:rPr>
          <w:rFonts w:ascii="Carlito" w:hAnsi="Carlito" w:cs="Carlito"/>
          <w:color w:val="000000"/>
          <w:sz w:val="24"/>
        </w:rPr>
        <w:t>16, 22, 23, 24, 25, 27, 28, 29, 30, 31, 32,</w:t>
      </w:r>
      <w:r w:rsidR="00DB6234">
        <w:rPr>
          <w:rFonts w:ascii="Carlito" w:hAnsi="Carlito" w:cs="Carlito"/>
          <w:color w:val="000000"/>
          <w:sz w:val="24"/>
        </w:rPr>
        <w:t xml:space="preserve"> 33, 34,</w:t>
      </w:r>
      <w:r>
        <w:rPr>
          <w:rFonts w:ascii="Carlito" w:hAnsi="Carlito" w:cs="Carlito"/>
          <w:color w:val="000000"/>
          <w:sz w:val="24"/>
        </w:rPr>
        <w:t xml:space="preserve"> 35, 38, 42, 43, 44, 45, 50, 53, 54, 56, 57, 58, 59, 62</w:t>
      </w:r>
      <w:r w:rsidR="00F82EF0">
        <w:rPr>
          <w:rFonts w:ascii="Carlito" w:hAnsi="Carlito" w:cs="Carlito"/>
          <w:color w:val="000000"/>
          <w:sz w:val="24"/>
        </w:rPr>
        <w:t>,</w:t>
      </w:r>
      <w:r>
        <w:rPr>
          <w:rFonts w:ascii="Carlito" w:hAnsi="Carlito" w:cs="Carlito"/>
          <w:color w:val="000000"/>
          <w:sz w:val="24"/>
        </w:rPr>
        <w:t xml:space="preserve"> 63</w:t>
      </w:r>
      <w:r w:rsidR="00F82EF0">
        <w:rPr>
          <w:rFonts w:ascii="Carlito" w:hAnsi="Carlito" w:cs="Carlito"/>
          <w:color w:val="000000"/>
          <w:sz w:val="24"/>
        </w:rPr>
        <w:t xml:space="preserve"> e 64</w:t>
      </w:r>
      <w:r>
        <w:rPr>
          <w:rFonts w:ascii="Carlito" w:hAnsi="Carlito" w:cs="Carlito"/>
          <w:color w:val="000000"/>
          <w:sz w:val="24"/>
        </w:rPr>
        <w:t>.</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 xml:space="preserve">Caso o </w:t>
      </w:r>
      <w:r w:rsidRPr="002C674E">
        <w:rPr>
          <w:rFonts w:ascii="Carlito" w:hAnsi="Carlito" w:cs="Carlito"/>
          <w:color w:val="000000"/>
          <w:sz w:val="24"/>
        </w:rPr>
        <w:t xml:space="preserve">cadastramento a que se refere este item 10.7 não seja aplicável à licitante, </w:t>
      </w:r>
      <w:r w:rsidRPr="002C674E">
        <w:rPr>
          <w:rFonts w:ascii="Carlito" w:hAnsi="Carlito" w:cs="Carlito"/>
          <w:b/>
          <w:color w:val="000000"/>
          <w:sz w:val="24"/>
          <w:u w:val="single"/>
        </w:rPr>
        <w:t>esta deverá declarar os dados (nome e CNPJ) de todas as empresas da cadeia de fornecimento do material, até aquela cujo cadastro é obrigatório</w:t>
      </w:r>
      <w:r w:rsidRPr="002C674E">
        <w:rPr>
          <w:rFonts w:ascii="Carlito" w:hAnsi="Carlito" w:cs="Carlito"/>
          <w:color w:val="000000"/>
          <w:sz w:val="24"/>
        </w:rPr>
        <w:t>.</w:t>
      </w:r>
    </w:p>
    <w:p w:rsidR="002C674E" w:rsidRDefault="002C674E" w:rsidP="002C674E">
      <w:pPr>
        <w:spacing w:before="120" w:after="120" w:line="276" w:lineRule="auto"/>
        <w:ind w:left="716"/>
        <w:jc w:val="both"/>
        <w:rPr>
          <w:rFonts w:ascii="Carlito" w:hAnsi="Carlito" w:cs="Carlito"/>
          <w:color w:val="000000"/>
          <w:sz w:val="24"/>
        </w:rPr>
      </w:pPr>
    </w:p>
    <w:p w:rsidR="002C674E" w:rsidRDefault="002C674E" w:rsidP="002C674E">
      <w:pPr>
        <w:spacing w:before="120" w:after="120" w:line="276" w:lineRule="auto"/>
        <w:ind w:left="716"/>
        <w:jc w:val="both"/>
        <w:rPr>
          <w:rFonts w:ascii="Carlito" w:hAnsi="Carlito" w:cs="Carlito"/>
          <w:color w:val="000000"/>
          <w:sz w:val="24"/>
        </w:rPr>
      </w:pP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DO PAGAMENTO</w:t>
      </w:r>
    </w:p>
    <w:p w:rsidR="002C674E" w:rsidRPr="002C674E" w:rsidRDefault="002C674E" w:rsidP="002C674E">
      <w:pPr>
        <w:pStyle w:val="PargrafodaLista"/>
        <w:numPr>
          <w:ilvl w:val="0"/>
          <w:numId w:val="1"/>
        </w:numPr>
        <w:spacing w:before="120" w:after="120" w:line="276" w:lineRule="auto"/>
        <w:jc w:val="both"/>
        <w:rPr>
          <w:rFonts w:ascii="Carlito" w:hAnsi="Carlito" w:cs="Carlito"/>
          <w:vanish/>
          <w:color w:val="000000"/>
          <w:sz w:val="24"/>
          <w:lang w:eastAsia="en-US"/>
        </w:rPr>
      </w:pPr>
    </w:p>
    <w:p w:rsidR="00D21482" w:rsidRDefault="00770FC1" w:rsidP="002C674E">
      <w:pPr>
        <w:pStyle w:val="PargrafodaLista"/>
        <w:numPr>
          <w:ilvl w:val="1"/>
          <w:numId w:val="1"/>
        </w:numPr>
        <w:spacing w:before="120" w:after="120" w:line="276" w:lineRule="auto"/>
        <w:jc w:val="both"/>
        <w:rPr>
          <w:rFonts w:ascii="Carlito" w:hAnsi="Carlito" w:cs="Carlito"/>
          <w:color w:val="000000"/>
          <w:sz w:val="24"/>
          <w:lang w:eastAsia="en-US"/>
        </w:rPr>
      </w:pPr>
      <w:r>
        <w:rPr>
          <w:rFonts w:ascii="Carlito" w:hAnsi="Carlito" w:cs="Carlito"/>
          <w:color w:val="000000"/>
          <w:sz w:val="24"/>
          <w:lang w:eastAsia="en-US"/>
        </w:rPr>
        <w:t xml:space="preserve">O pagamento será realizado </w:t>
      </w:r>
      <w:r>
        <w:rPr>
          <w:rFonts w:ascii="Carlito" w:hAnsi="Carlito" w:cs="Carlito"/>
          <w:b/>
          <w:color w:val="000000"/>
          <w:sz w:val="24"/>
          <w:lang w:eastAsia="en-US"/>
        </w:rPr>
        <w:t>no prazo máximo de até</w:t>
      </w:r>
      <w:r>
        <w:rPr>
          <w:rFonts w:ascii="Carlito" w:hAnsi="Carlito" w:cs="Carlito"/>
          <w:b/>
          <w:sz w:val="24"/>
        </w:rPr>
        <w:t xml:space="preserve"> </w:t>
      </w:r>
      <w:r>
        <w:rPr>
          <w:rFonts w:ascii="Carlito" w:hAnsi="Carlito" w:cs="Carlito"/>
          <w:b/>
          <w:color w:val="000000"/>
          <w:sz w:val="24"/>
          <w:lang w:eastAsia="en-US"/>
        </w:rPr>
        <w:t>30 (trinta) dias</w:t>
      </w:r>
      <w:r>
        <w:rPr>
          <w:rFonts w:ascii="Carlito" w:hAnsi="Carlito" w:cs="Carlito"/>
          <w:color w:val="000000"/>
          <w:sz w:val="24"/>
          <w:lang w:eastAsia="en-US"/>
        </w:rPr>
        <w:t xml:space="preserve">, contados a partir </w:t>
      </w:r>
      <w:r>
        <w:rPr>
          <w:rFonts w:ascii="Carlito" w:hAnsi="Carlito" w:cs="Carlito"/>
          <w:color w:val="000000"/>
          <w:sz w:val="24"/>
        </w:rPr>
        <w:t xml:space="preserve">do recebimento da Nota Fiscal ou Fatura, </w:t>
      </w:r>
      <w:r>
        <w:rPr>
          <w:rFonts w:ascii="Carlito" w:hAnsi="Carlito" w:cs="Carlito"/>
          <w:color w:val="000000"/>
          <w:sz w:val="24"/>
          <w:lang w:eastAsia="en-US"/>
        </w:rPr>
        <w:t xml:space="preserve">através de ordem bancária, para crédito em banco, agência e conta </w:t>
      </w:r>
      <w:proofErr w:type="gramStart"/>
      <w:r>
        <w:rPr>
          <w:rFonts w:ascii="Carlito" w:hAnsi="Carlito" w:cs="Carlito"/>
          <w:color w:val="000000"/>
          <w:sz w:val="24"/>
          <w:lang w:eastAsia="en-US"/>
        </w:rPr>
        <w:t>corrente indicados pelo contratado</w:t>
      </w:r>
      <w:proofErr w:type="gramEnd"/>
      <w:r>
        <w:rPr>
          <w:rFonts w:ascii="Carlito" w:hAnsi="Carlito" w:cs="Carlito"/>
          <w:color w:val="000000"/>
          <w:sz w:val="24"/>
          <w:lang w:eastAsia="en-US"/>
        </w:rPr>
        <w:t>.</w:t>
      </w:r>
    </w:p>
    <w:p w:rsidR="00D21482" w:rsidRDefault="00770FC1">
      <w:pPr>
        <w:pStyle w:val="PargrafodaLista"/>
        <w:numPr>
          <w:ilvl w:val="2"/>
          <w:numId w:val="1"/>
        </w:numPr>
        <w:spacing w:before="120" w:after="120" w:line="276" w:lineRule="auto"/>
        <w:jc w:val="both"/>
        <w:rPr>
          <w:rFonts w:ascii="Carlito" w:hAnsi="Carlito" w:cs="Carlito"/>
          <w:color w:val="000000"/>
          <w:sz w:val="24"/>
          <w:lang w:eastAsia="en-US"/>
        </w:rPr>
      </w:pPr>
      <w:r>
        <w:rPr>
          <w:rFonts w:ascii="Carlito" w:hAnsi="Carlito" w:cs="Carlito"/>
          <w:sz w:val="24"/>
          <w:lang w:eastAsia="en-US"/>
        </w:rPr>
        <w:t xml:space="preserve">Os pagamentos decorrentes de despesas cujos valores não ultrapassem o limite </w:t>
      </w:r>
      <w:r>
        <w:rPr>
          <w:rFonts w:ascii="Carlito" w:hAnsi="Carlito" w:cs="Carlito"/>
          <w:sz w:val="24"/>
        </w:rPr>
        <w:t>de que trata o inciso II do art. 24</w:t>
      </w:r>
      <w:r>
        <w:rPr>
          <w:rFonts w:ascii="Carlito" w:hAnsi="Carlito" w:cs="Carlito"/>
          <w:sz w:val="24"/>
          <w:lang w:eastAsia="en-US"/>
        </w:rPr>
        <w:t xml:space="preserve"> da Lei 8.666, de 1993, deverão ser efetuados </w:t>
      </w:r>
      <w:r>
        <w:rPr>
          <w:rFonts w:ascii="Carlito" w:hAnsi="Carlito" w:cs="Carlito"/>
          <w:b/>
          <w:sz w:val="24"/>
          <w:lang w:eastAsia="en-US"/>
        </w:rPr>
        <w:t xml:space="preserve">no prazo de até </w:t>
      </w:r>
      <w:proofErr w:type="gramStart"/>
      <w:r>
        <w:rPr>
          <w:rFonts w:ascii="Carlito" w:hAnsi="Carlito" w:cs="Carlito"/>
          <w:b/>
          <w:sz w:val="24"/>
          <w:lang w:eastAsia="en-US"/>
        </w:rPr>
        <w:t>5</w:t>
      </w:r>
      <w:proofErr w:type="gramEnd"/>
      <w:r>
        <w:rPr>
          <w:rFonts w:ascii="Carlito" w:hAnsi="Carlito" w:cs="Carlito"/>
          <w:b/>
          <w:sz w:val="24"/>
          <w:lang w:eastAsia="en-US"/>
        </w:rPr>
        <w:t xml:space="preserve"> (cinco) dias úteis</w:t>
      </w:r>
      <w:r>
        <w:rPr>
          <w:rFonts w:ascii="Carlito" w:hAnsi="Carlito" w:cs="Carlito"/>
          <w:sz w:val="24"/>
          <w:lang w:eastAsia="en-US"/>
        </w:rPr>
        <w:t>, contados da data da apresentação da Nota Fiscal, nos termos do art. 5º, § 3º, da Lei nº 8.666, de 1993</w:t>
      </w:r>
      <w:r>
        <w:rPr>
          <w:rFonts w:ascii="Carlito" w:hAnsi="Carlito" w:cs="Carlito"/>
          <w:color w:val="000000"/>
          <w:sz w:val="24"/>
          <w:lang w:eastAsia="en-US"/>
        </w:rPr>
        <w:t>.</w:t>
      </w:r>
    </w:p>
    <w:p w:rsidR="00D21482" w:rsidRDefault="00770FC1">
      <w:pPr>
        <w:pStyle w:val="PargrafodaLista"/>
        <w:numPr>
          <w:ilvl w:val="1"/>
          <w:numId w:val="1"/>
        </w:numPr>
        <w:spacing w:before="120" w:after="120" w:line="276" w:lineRule="auto"/>
        <w:jc w:val="both"/>
        <w:rPr>
          <w:rFonts w:ascii="Carlito" w:hAnsi="Carlito" w:cs="Carlito"/>
          <w:strike/>
          <w:color w:val="000000"/>
          <w:sz w:val="24"/>
        </w:rPr>
      </w:pPr>
      <w:r>
        <w:rPr>
          <w:rFonts w:ascii="Carlito" w:hAnsi="Carlito" w:cs="Carlito"/>
          <w:color w:val="000000"/>
          <w:sz w:val="24"/>
        </w:rPr>
        <w:t>Considera-se ocorrido o recebimento da nota fiscal ou fatura no momento em que o órgão contratante atestar a execução do objeto do contrato.</w:t>
      </w:r>
    </w:p>
    <w:p w:rsidR="00D21482" w:rsidRDefault="00770FC1">
      <w:pPr>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 xml:space="preserve">A Nota Fiscal ou Fatura deverá ser obrigatoriamente acompanhada da comprovação da regularidade fiscal, constatada por meio de consulta on-line ao SICAF ou, na impossibilidade de acesso </w:t>
      </w:r>
      <w:r>
        <w:rPr>
          <w:rFonts w:ascii="Carlito" w:hAnsi="Carlito" w:cs="Carlito"/>
          <w:color w:val="000000"/>
          <w:sz w:val="24"/>
          <w:lang w:eastAsia="en-US"/>
        </w:rPr>
        <w:t>ao</w:t>
      </w:r>
      <w:r>
        <w:rPr>
          <w:rFonts w:ascii="Carlito" w:hAnsi="Carlito" w:cs="Carlito"/>
          <w:color w:val="000000"/>
          <w:sz w:val="24"/>
        </w:rPr>
        <w:t xml:space="preserve"> referido Sistema, mediante consulta aos sítios eletrônicos oficiais ou à documentação mencionada no art. 29 da Lei nº 8.666, de 1993. </w:t>
      </w:r>
    </w:p>
    <w:p w:rsidR="00D21482" w:rsidRDefault="00770FC1">
      <w:pPr>
        <w:numPr>
          <w:ilvl w:val="2"/>
          <w:numId w:val="1"/>
        </w:numPr>
        <w:spacing w:before="120" w:after="120" w:line="276" w:lineRule="auto"/>
        <w:jc w:val="both"/>
        <w:rPr>
          <w:rFonts w:ascii="Carlito" w:hAnsi="Carlito" w:cs="Carlito"/>
          <w:color w:val="000000"/>
          <w:sz w:val="24"/>
        </w:rPr>
      </w:pPr>
      <w:r>
        <w:rPr>
          <w:rFonts w:ascii="Carlito" w:hAnsi="Carlito" w:cs="Carlito"/>
          <w:color w:val="000000"/>
          <w:sz w:val="24"/>
        </w:rPr>
        <w:t xml:space="preserve">Constatando-se, junto ao SICAF, a situação de irregularidade do fornecedor contratado, deverão ser tomadas as providências previstas no do art. 31 da Instrução </w:t>
      </w:r>
      <w:r>
        <w:rPr>
          <w:rFonts w:ascii="Carlito" w:hAnsi="Carlito" w:cs="Carlito"/>
          <w:color w:val="000000"/>
          <w:sz w:val="24"/>
          <w:lang w:eastAsia="en-US"/>
        </w:rPr>
        <w:t>Normativa</w:t>
      </w:r>
      <w:r>
        <w:rPr>
          <w:rFonts w:ascii="Carlito" w:hAnsi="Carlito" w:cs="Carlito"/>
          <w:color w:val="000000"/>
          <w:sz w:val="24"/>
        </w:rPr>
        <w:t xml:space="preserve"> nº 3, de 26 de abril de 2018.</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lang w:eastAsia="en-US"/>
        </w:rPr>
      </w:pPr>
      <w:r>
        <w:rPr>
          <w:rFonts w:ascii="Carlito" w:hAnsi="Carlito" w:cs="Carlito"/>
          <w:color w:val="000000"/>
          <w:sz w:val="24"/>
          <w:lang w:eastAsia="en-US"/>
        </w:rPr>
        <w:t xml:space="preserve">Havendo erro na apresentação da Nota Fiscal ou dos documentos pertinentes à contratação, ou, ainda, circunstância que impeça a liquidação da despesa, como, por exemplo, </w:t>
      </w:r>
      <w:r>
        <w:rPr>
          <w:rFonts w:ascii="Carlito" w:hAnsi="Carlito" w:cs="Carlito"/>
          <w:color w:val="000000"/>
          <w:sz w:val="24"/>
        </w:rPr>
        <w:t>obrigação financeira pendente, decorrente de penalidade imposta ou inadimplência,</w:t>
      </w:r>
      <w:r>
        <w:rPr>
          <w:rFonts w:ascii="Carlito" w:hAnsi="Carlito" w:cs="Carlito"/>
          <w:color w:val="000000"/>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lastRenderedPageBreak/>
        <w:t>Será considerada data do pagamento o dia em que constar como emitida a ordem bancária para pagamento.</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 xml:space="preserve">Antes de cada pagamento à contratada, será realizada consulta ao SICAF para verificar a manutenção das condições de habilitação exigidas no edital. </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 xml:space="preserve">Constatando-se, junto ao SICAF, a situação de irregularidade da contratada, será providenciada sua notificação, por escrito, para que, no prazo de </w:t>
      </w:r>
      <w:proofErr w:type="gramStart"/>
      <w:r>
        <w:rPr>
          <w:rFonts w:ascii="Carlito" w:hAnsi="Carlito" w:cs="Carlito"/>
          <w:sz w:val="24"/>
          <w:lang w:eastAsia="en-US"/>
        </w:rPr>
        <w:t>5</w:t>
      </w:r>
      <w:proofErr w:type="gramEnd"/>
      <w:r>
        <w:rPr>
          <w:rFonts w:ascii="Carlito" w:hAnsi="Carlito" w:cs="Carlito"/>
          <w:sz w:val="24"/>
          <w:lang w:eastAsia="en-US"/>
        </w:rPr>
        <w:t xml:space="preserve"> (cinco) dias úteis, regularize sua situação ou, no mesmo prazo, apresente sua defesa. O prazo poderá ser prorrogado uma vez, por igual período, a critério da contratante.</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 xml:space="preserve">Persistindo a irregularidade, a contratante deverá adotar as medidas necessárias à rescisão contratual nos autos do processo administrativo correspondente, assegurada à contratada a ampla defesa. </w:t>
      </w:r>
    </w:p>
    <w:p w:rsidR="00D21482" w:rsidRDefault="00770FC1">
      <w:pPr>
        <w:numPr>
          <w:ilvl w:val="1"/>
          <w:numId w:val="1"/>
        </w:numPr>
        <w:spacing w:before="120" w:after="120" w:line="276" w:lineRule="auto"/>
        <w:jc w:val="both"/>
        <w:rPr>
          <w:rFonts w:ascii="Carlito" w:hAnsi="Carlito" w:cs="Carlito"/>
          <w:sz w:val="24"/>
          <w:lang w:eastAsia="en-US"/>
        </w:rPr>
      </w:pPr>
      <w:r>
        <w:rPr>
          <w:rFonts w:ascii="Carlito" w:hAnsi="Carlito" w:cs="Carlito"/>
          <w:sz w:val="24"/>
          <w:lang w:eastAsia="en-US"/>
        </w:rPr>
        <w:t xml:space="preserve">Havendo a efetiva execução do objeto, os pagamentos serão realizados normalmente, até que se decida pela rescisão do contrato, caso a contratada não regularize sua situação junto ao SICAF.  </w:t>
      </w:r>
    </w:p>
    <w:p w:rsidR="00D21482" w:rsidRDefault="00770FC1">
      <w:pPr>
        <w:pStyle w:val="PargrafodaLista"/>
        <w:spacing w:before="120" w:after="120" w:line="276" w:lineRule="auto"/>
        <w:ind w:left="716"/>
        <w:jc w:val="both"/>
        <w:rPr>
          <w:rFonts w:ascii="Carlito" w:hAnsi="Carlito" w:cs="Carlito"/>
          <w:color w:val="000000"/>
          <w:sz w:val="24"/>
        </w:rPr>
      </w:pPr>
      <w:proofErr w:type="gramStart"/>
      <w:r>
        <w:rPr>
          <w:rFonts w:ascii="Carlito" w:hAnsi="Carlito" w:cs="Carlito"/>
          <w:sz w:val="24"/>
          <w:lang w:eastAsia="en-US"/>
        </w:rPr>
        <w:t>10.11.1.</w:t>
      </w:r>
      <w:proofErr w:type="gramEnd"/>
      <w:r>
        <w:rPr>
          <w:rFonts w:ascii="Carlito" w:hAnsi="Carlito" w:cs="Carlito"/>
          <w:sz w:val="24"/>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D21482" w:rsidRDefault="00770FC1">
      <w:pPr>
        <w:pStyle w:val="PargrafodaLista"/>
        <w:numPr>
          <w:ilvl w:val="1"/>
          <w:numId w:val="1"/>
        </w:numPr>
        <w:spacing w:before="120" w:after="120" w:line="276" w:lineRule="auto"/>
        <w:jc w:val="both"/>
        <w:rPr>
          <w:rFonts w:ascii="Carlito" w:hAnsi="Carlito" w:cs="Carlito"/>
          <w:color w:val="000000"/>
          <w:sz w:val="24"/>
        </w:rPr>
      </w:pPr>
      <w:r>
        <w:rPr>
          <w:rFonts w:ascii="Carlito" w:hAnsi="Carlito" w:cs="Carlito"/>
          <w:color w:val="000000"/>
          <w:sz w:val="24"/>
        </w:rPr>
        <w:t>Quando do pagamento, será efetuada a retenção tributária prevista na legislação aplicável.</w:t>
      </w:r>
    </w:p>
    <w:p w:rsidR="00D21482" w:rsidRDefault="00770FC1">
      <w:pPr>
        <w:numPr>
          <w:ilvl w:val="2"/>
          <w:numId w:val="1"/>
        </w:numPr>
        <w:tabs>
          <w:tab w:val="left" w:pos="1440"/>
        </w:tabs>
        <w:snapToGrid w:val="0"/>
        <w:spacing w:before="120" w:after="120" w:line="276" w:lineRule="auto"/>
        <w:ind w:left="1134" w:firstLine="0"/>
        <w:jc w:val="both"/>
        <w:rPr>
          <w:rFonts w:ascii="Carlito" w:hAnsi="Carlito" w:cs="Carlito"/>
          <w:color w:val="000000"/>
          <w:sz w:val="24"/>
        </w:rPr>
      </w:pPr>
      <w:r>
        <w:rPr>
          <w:rFonts w:ascii="Carlito" w:hAnsi="Carlito" w:cs="Carlito"/>
          <w:color w:val="000000"/>
          <w:sz w:val="24"/>
        </w:rPr>
        <w:lastRenderedPageBreak/>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21482" w:rsidRDefault="00770FC1">
      <w:pPr>
        <w:spacing w:before="120" w:after="120" w:line="276" w:lineRule="auto"/>
        <w:jc w:val="both"/>
        <w:rPr>
          <w:rFonts w:ascii="Carlito" w:hAnsi="Carlito" w:cs="Carlito"/>
          <w:color w:val="000000"/>
          <w:sz w:val="24"/>
        </w:rPr>
      </w:pPr>
      <w:r>
        <w:rPr>
          <w:rFonts w:ascii="Carlito" w:hAnsi="Carlito" w:cs="Carlito"/>
          <w:sz w:val="24"/>
          <w:lang w:eastAsia="en-US"/>
        </w:rPr>
        <w:t xml:space="preserve"> </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21482" w:rsidRDefault="00770FC1">
      <w:pPr>
        <w:tabs>
          <w:tab w:val="left" w:pos="1701"/>
        </w:tabs>
        <w:spacing w:before="120" w:after="120" w:line="276" w:lineRule="auto"/>
        <w:ind w:left="425"/>
        <w:jc w:val="both"/>
        <w:rPr>
          <w:rFonts w:ascii="Carlito" w:hAnsi="Carlito" w:cs="Carlito"/>
          <w:color w:val="000000"/>
          <w:sz w:val="24"/>
        </w:rPr>
      </w:pPr>
      <w:r>
        <w:rPr>
          <w:rFonts w:ascii="Carlito" w:hAnsi="Carlito" w:cs="Carlito"/>
          <w:color w:val="000000"/>
          <w:sz w:val="24"/>
        </w:rPr>
        <w:t>EM = I x N x VP, sendo:</w:t>
      </w:r>
    </w:p>
    <w:p w:rsidR="00D21482" w:rsidRDefault="00770FC1">
      <w:pPr>
        <w:tabs>
          <w:tab w:val="left" w:pos="1701"/>
        </w:tabs>
        <w:spacing w:before="120" w:after="120" w:line="276" w:lineRule="auto"/>
        <w:ind w:left="425"/>
        <w:jc w:val="both"/>
        <w:rPr>
          <w:rFonts w:ascii="Carlito" w:hAnsi="Carlito" w:cs="Carlito"/>
          <w:color w:val="000000"/>
          <w:sz w:val="24"/>
        </w:rPr>
      </w:pPr>
      <w:r>
        <w:rPr>
          <w:rFonts w:ascii="Carlito" w:hAnsi="Carlito" w:cs="Carlito"/>
          <w:color w:val="000000"/>
          <w:sz w:val="24"/>
        </w:rPr>
        <w:t>EM = Encargos moratórios;</w:t>
      </w:r>
    </w:p>
    <w:p w:rsidR="00D21482" w:rsidRDefault="00770FC1">
      <w:pPr>
        <w:tabs>
          <w:tab w:val="left" w:pos="1701"/>
        </w:tabs>
        <w:spacing w:before="120" w:after="120" w:line="276" w:lineRule="auto"/>
        <w:ind w:left="425"/>
        <w:jc w:val="both"/>
        <w:rPr>
          <w:rFonts w:ascii="Carlito" w:hAnsi="Carlito" w:cs="Carlito"/>
          <w:color w:val="000000"/>
          <w:sz w:val="24"/>
        </w:rPr>
      </w:pPr>
      <w:r>
        <w:rPr>
          <w:rFonts w:ascii="Carlito" w:hAnsi="Carlito" w:cs="Carlito"/>
          <w:color w:val="000000"/>
          <w:sz w:val="24"/>
        </w:rPr>
        <w:t>N = Número de dias entre a data prevista para o pagamento e a do efetivo pagamento;</w:t>
      </w:r>
    </w:p>
    <w:p w:rsidR="00D21482" w:rsidRDefault="00770FC1">
      <w:pPr>
        <w:tabs>
          <w:tab w:val="left" w:pos="1701"/>
        </w:tabs>
        <w:spacing w:before="120" w:after="120" w:line="276" w:lineRule="auto"/>
        <w:ind w:left="425"/>
        <w:jc w:val="both"/>
        <w:rPr>
          <w:rFonts w:ascii="Carlito" w:hAnsi="Carlito" w:cs="Carlito"/>
          <w:color w:val="000000"/>
          <w:sz w:val="24"/>
        </w:rPr>
      </w:pPr>
      <w:r>
        <w:rPr>
          <w:rFonts w:ascii="Carlito" w:hAnsi="Carlito" w:cs="Carlito"/>
          <w:color w:val="000000"/>
          <w:sz w:val="24"/>
        </w:rPr>
        <w:t>VP = Valor da parcela a ser paga.</w:t>
      </w:r>
    </w:p>
    <w:p w:rsidR="00D21482" w:rsidRDefault="00770FC1">
      <w:pPr>
        <w:tabs>
          <w:tab w:val="left" w:pos="1701"/>
        </w:tabs>
        <w:spacing w:before="120" w:after="120" w:line="276" w:lineRule="auto"/>
        <w:ind w:left="425"/>
        <w:jc w:val="both"/>
        <w:rPr>
          <w:rFonts w:ascii="Carlito" w:hAnsi="Carlito" w:cs="Carlito"/>
          <w:color w:val="000000"/>
          <w:sz w:val="24"/>
        </w:rPr>
      </w:pPr>
      <w:r>
        <w:rPr>
          <w:rFonts w:ascii="Carlito" w:hAnsi="Carlito" w:cs="Carlito"/>
          <w:color w:val="000000"/>
          <w:sz w:val="24"/>
        </w:rPr>
        <w:t xml:space="preserve">I = Índice de compensação financeira = </w:t>
      </w:r>
      <w:proofErr w:type="gramStart"/>
      <w:r>
        <w:rPr>
          <w:rFonts w:ascii="Carlito" w:hAnsi="Carlito" w:cs="Carlito"/>
          <w:color w:val="000000"/>
          <w:sz w:val="24"/>
        </w:rPr>
        <w:t>0,00016438, assim apurado</w:t>
      </w:r>
      <w:proofErr w:type="gramEnd"/>
      <w:r>
        <w:rPr>
          <w:rFonts w:ascii="Carlito" w:hAnsi="Carlito" w:cs="Carlito"/>
          <w:color w:val="000000"/>
          <w:sz w:val="24"/>
        </w:rPr>
        <w:t>:</w:t>
      </w:r>
    </w:p>
    <w:tbl>
      <w:tblPr>
        <w:tblStyle w:val="Tabelacomgrade"/>
        <w:tblW w:w="8862" w:type="dxa"/>
        <w:tblInd w:w="425" w:type="dxa"/>
        <w:tblLook w:val="04A0" w:firstRow="1" w:lastRow="0" w:firstColumn="1" w:lastColumn="0" w:noHBand="0" w:noVBand="1"/>
      </w:tblPr>
      <w:tblGrid>
        <w:gridCol w:w="2213"/>
        <w:gridCol w:w="588"/>
        <w:gridCol w:w="1276"/>
        <w:gridCol w:w="4785"/>
      </w:tblGrid>
      <w:tr w:rsidR="00D21482">
        <w:tc>
          <w:tcPr>
            <w:tcW w:w="2213" w:type="dxa"/>
            <w:tcBorders>
              <w:top w:val="nil"/>
              <w:left w:val="nil"/>
              <w:bottom w:val="nil"/>
              <w:right w:val="nil"/>
            </w:tcBorders>
            <w:shd w:val="clear" w:color="auto" w:fill="auto"/>
            <w:vAlign w:val="center"/>
          </w:tcPr>
          <w:p w:rsidR="00D21482" w:rsidRDefault="00770FC1">
            <w:pPr>
              <w:tabs>
                <w:tab w:val="left" w:pos="1701"/>
              </w:tabs>
              <w:jc w:val="center"/>
              <w:rPr>
                <w:rFonts w:ascii="Carlito" w:hAnsi="Carlito" w:cs="Carlito"/>
                <w:color w:val="000000"/>
                <w:sz w:val="24"/>
              </w:rPr>
            </w:pPr>
            <w:r>
              <w:rPr>
                <w:rFonts w:ascii="Carlito" w:eastAsia="MS Mincho" w:hAnsi="Carlito" w:cs="Carlito"/>
                <w:color w:val="000000"/>
                <w:sz w:val="24"/>
              </w:rPr>
              <w:t>I = (TX)</w:t>
            </w:r>
          </w:p>
        </w:tc>
        <w:tc>
          <w:tcPr>
            <w:tcW w:w="588" w:type="dxa"/>
            <w:tcBorders>
              <w:top w:val="nil"/>
              <w:left w:val="nil"/>
              <w:bottom w:val="nil"/>
              <w:right w:val="nil"/>
            </w:tcBorders>
            <w:shd w:val="clear" w:color="auto" w:fill="auto"/>
            <w:vAlign w:val="center"/>
          </w:tcPr>
          <w:p w:rsidR="00D21482" w:rsidRDefault="00770FC1">
            <w:pPr>
              <w:tabs>
                <w:tab w:val="left" w:pos="1701"/>
              </w:tabs>
              <w:rPr>
                <w:rFonts w:ascii="Carlito" w:hAnsi="Carlito" w:cs="Carlito"/>
                <w:color w:val="000000"/>
                <w:sz w:val="24"/>
              </w:rPr>
            </w:pPr>
            <w:r>
              <w:rPr>
                <w:rFonts w:ascii="Carlito" w:eastAsia="MS Mincho" w:hAnsi="Carlito" w:cs="Carlito"/>
                <w:color w:val="000000"/>
                <w:sz w:val="24"/>
              </w:rPr>
              <w:t xml:space="preserve">I = </w:t>
            </w:r>
          </w:p>
        </w:tc>
        <w:tc>
          <w:tcPr>
            <w:tcW w:w="1276" w:type="dxa"/>
            <w:tcBorders>
              <w:top w:val="nil"/>
              <w:left w:val="nil"/>
              <w:right w:val="nil"/>
            </w:tcBorders>
            <w:shd w:val="clear" w:color="auto" w:fill="auto"/>
          </w:tcPr>
          <w:p w:rsidR="00D21482" w:rsidRDefault="00770FC1">
            <w:pPr>
              <w:tabs>
                <w:tab w:val="left" w:pos="1701"/>
              </w:tabs>
              <w:jc w:val="center"/>
              <w:rPr>
                <w:rFonts w:ascii="Carlito" w:hAnsi="Carlito" w:cs="Carlito"/>
                <w:color w:val="000000"/>
                <w:sz w:val="24"/>
              </w:rPr>
            </w:pPr>
            <w:proofErr w:type="gramStart"/>
            <w:r>
              <w:rPr>
                <w:rFonts w:ascii="Carlito" w:eastAsia="MS Mincho" w:hAnsi="Carlito" w:cs="Carlito"/>
                <w:color w:val="000000"/>
                <w:sz w:val="24"/>
              </w:rPr>
              <w:t xml:space="preserve">( </w:t>
            </w:r>
            <w:proofErr w:type="gramEnd"/>
            <w:r>
              <w:rPr>
                <w:rFonts w:ascii="Carlito" w:eastAsia="MS Mincho" w:hAnsi="Carlito" w:cs="Carlito"/>
                <w:color w:val="000000"/>
                <w:sz w:val="24"/>
              </w:rPr>
              <w:t>6 / 100 )</w:t>
            </w:r>
          </w:p>
        </w:tc>
        <w:tc>
          <w:tcPr>
            <w:tcW w:w="4784" w:type="dxa"/>
            <w:tcBorders>
              <w:top w:val="nil"/>
              <w:left w:val="nil"/>
              <w:bottom w:val="nil"/>
              <w:right w:val="nil"/>
            </w:tcBorders>
            <w:shd w:val="clear" w:color="auto" w:fill="auto"/>
            <w:vAlign w:val="center"/>
          </w:tcPr>
          <w:p w:rsidR="00D21482" w:rsidRDefault="00770FC1">
            <w:pPr>
              <w:tabs>
                <w:tab w:val="left" w:pos="1701"/>
              </w:tabs>
              <w:ind w:left="742"/>
              <w:rPr>
                <w:rFonts w:ascii="Carlito" w:hAnsi="Carlito" w:cs="Carlito"/>
                <w:color w:val="000000"/>
                <w:sz w:val="24"/>
              </w:rPr>
            </w:pPr>
            <w:r>
              <w:rPr>
                <w:rFonts w:ascii="Carlito" w:eastAsia="MS Mincho" w:hAnsi="Carlito" w:cs="Carlito"/>
                <w:color w:val="000000"/>
                <w:sz w:val="24"/>
              </w:rPr>
              <w:t>I = 0,00016438</w:t>
            </w:r>
          </w:p>
          <w:p w:rsidR="00D21482" w:rsidRDefault="00770FC1">
            <w:pPr>
              <w:tabs>
                <w:tab w:val="left" w:pos="1701"/>
              </w:tabs>
              <w:ind w:left="742"/>
              <w:rPr>
                <w:rFonts w:ascii="Carlito" w:hAnsi="Carlito" w:cs="Carlito"/>
                <w:color w:val="000000"/>
                <w:sz w:val="24"/>
              </w:rPr>
            </w:pPr>
            <w:r>
              <w:rPr>
                <w:rFonts w:ascii="Carlito" w:eastAsia="MS Mincho" w:hAnsi="Carlito" w:cs="Carlito"/>
                <w:color w:val="000000"/>
                <w:sz w:val="24"/>
              </w:rPr>
              <w:t>TX = Percentual da taxa anual = 6%</w:t>
            </w:r>
          </w:p>
        </w:tc>
      </w:tr>
    </w:tbl>
    <w:p w:rsidR="00D21482" w:rsidRDefault="00770FC1">
      <w:pPr>
        <w:rPr>
          <w:rFonts w:ascii="Carlito" w:hAnsi="Carlito" w:cs="Carlito"/>
          <w:sz w:val="24"/>
        </w:rPr>
      </w:pPr>
      <w:r>
        <w:rPr>
          <w:rFonts w:ascii="Carlito" w:hAnsi="Carlito" w:cs="Carlito"/>
          <w:sz w:val="24"/>
        </w:rPr>
        <w:t xml:space="preserve">                                                            365</w:t>
      </w:r>
    </w:p>
    <w:p w:rsidR="00D21482" w:rsidRDefault="00D21482">
      <w:pPr>
        <w:rPr>
          <w:rFonts w:ascii="Carlito" w:hAnsi="Carlito" w:cs="Carlito"/>
          <w:sz w:val="24"/>
        </w:rPr>
      </w:pP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 xml:space="preserve">DO REAJUSTE </w:t>
      </w:r>
    </w:p>
    <w:p w:rsidR="002C674E" w:rsidRPr="002C674E" w:rsidRDefault="002C674E" w:rsidP="002C674E">
      <w:pPr>
        <w:pStyle w:val="PargrafodaLista"/>
        <w:numPr>
          <w:ilvl w:val="0"/>
          <w:numId w:val="1"/>
        </w:numPr>
        <w:spacing w:before="120" w:after="120" w:line="276" w:lineRule="auto"/>
        <w:jc w:val="both"/>
        <w:rPr>
          <w:rFonts w:ascii="Carlito" w:hAnsi="Carlito" w:cs="Carlito"/>
          <w:vanish/>
          <w:color w:val="000000"/>
          <w:sz w:val="24"/>
        </w:rPr>
      </w:pPr>
    </w:p>
    <w:p w:rsidR="00D21482" w:rsidRDefault="00770FC1" w:rsidP="002C674E">
      <w:pPr>
        <w:pStyle w:val="PargrafodaLista"/>
        <w:numPr>
          <w:ilvl w:val="1"/>
          <w:numId w:val="1"/>
        </w:numPr>
        <w:spacing w:before="120" w:after="120" w:line="276" w:lineRule="auto"/>
        <w:ind w:left="857"/>
        <w:jc w:val="both"/>
        <w:rPr>
          <w:rFonts w:ascii="Carlito" w:hAnsi="Carlito" w:cs="Carlito"/>
          <w:color w:val="000000"/>
          <w:sz w:val="24"/>
        </w:rPr>
      </w:pPr>
      <w:r>
        <w:rPr>
          <w:rFonts w:ascii="Carlito" w:hAnsi="Carlito" w:cs="Carlito"/>
          <w:color w:val="000000"/>
          <w:sz w:val="24"/>
        </w:rPr>
        <w:t>Os preços são fixos e irreajustáveis no prazo de um ano contado da data limite para a apresentação das propostas.</w:t>
      </w:r>
    </w:p>
    <w:p w:rsidR="00D21482" w:rsidRDefault="00770FC1">
      <w:pPr>
        <w:pStyle w:val="PargrafodaLista"/>
        <w:numPr>
          <w:ilvl w:val="2"/>
          <w:numId w:val="1"/>
        </w:numPr>
        <w:spacing w:before="120" w:after="120" w:line="276" w:lineRule="auto"/>
        <w:jc w:val="both"/>
        <w:rPr>
          <w:rFonts w:ascii="Carlito" w:hAnsi="Carlito" w:cs="Carlito"/>
          <w:color w:val="000000"/>
          <w:sz w:val="24"/>
        </w:rPr>
      </w:pPr>
      <w:r>
        <w:rPr>
          <w:rFonts w:ascii="Carlito" w:hAnsi="Carlito" w:cs="Carlito"/>
          <w:sz w:val="24"/>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r>
        <w:rPr>
          <w:rFonts w:ascii="Carlito" w:hAnsi="Carlito" w:cs="Carlito"/>
          <w:color w:val="000000"/>
          <w:sz w:val="24"/>
        </w:rPr>
        <w:t>.</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lastRenderedPageBreak/>
        <w:t>Nos reajustes subsequentes ao primeiro, o interregno mínimo de um ano será contado a partir dos efeitos financeiros do último reajuste.</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No caso de atraso ou não divulgação do índice de reajustamento, o CONTRATANTE pagará à CONTRATADA a importância calculada pela última variação conhecida, liquidando a diferença correspondente tão logo seja </w:t>
      </w:r>
      <w:proofErr w:type="gramStart"/>
      <w:r>
        <w:rPr>
          <w:rFonts w:ascii="Carlito" w:hAnsi="Carlito" w:cs="Carlito"/>
          <w:color w:val="000000"/>
          <w:sz w:val="24"/>
        </w:rPr>
        <w:t>divulgado</w:t>
      </w:r>
      <w:proofErr w:type="gramEnd"/>
      <w:r>
        <w:rPr>
          <w:rFonts w:ascii="Carlito" w:hAnsi="Carlito" w:cs="Carlito"/>
          <w:color w:val="000000"/>
          <w:sz w:val="24"/>
        </w:rPr>
        <w:t xml:space="preserve"> o índice definitivo. Fica a CONTRATADA obrigada a apresentar memória de cálculo referente ao reajustamento de preços do valor remanescente, sempre que este ocorrer. </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Nas aferições finais, o índice utilizado para reajuste será, obrigatoriamente, o definitivo.</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Caso o índice estabelecido para reajustamento venha a ser extinto ou de qualquer forma não possa mais ser utilizado, será adotado, em substituição, o que vier a ser determinado pela legislação então em vigor.</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Na ausência de previsão legal quanto ao índice substituto, as partes elegerão novo índice oficial, para reajustamento do preço do valor remanescente, por meio de termo aditivo. </w:t>
      </w:r>
    </w:p>
    <w:p w:rsidR="00D21482" w:rsidRDefault="00770FC1">
      <w:pPr>
        <w:pStyle w:val="PargrafodaLista"/>
        <w:numPr>
          <w:ilvl w:val="1"/>
          <w:numId w:val="1"/>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O reajuste será realizado por </w:t>
      </w:r>
      <w:proofErr w:type="spellStart"/>
      <w:r>
        <w:rPr>
          <w:rFonts w:ascii="Carlito" w:hAnsi="Carlito" w:cs="Carlito"/>
          <w:color w:val="000000"/>
          <w:sz w:val="24"/>
        </w:rPr>
        <w:t>apostilamento</w:t>
      </w:r>
      <w:proofErr w:type="spellEnd"/>
      <w:r>
        <w:rPr>
          <w:rFonts w:ascii="Carlito" w:hAnsi="Carlito" w:cs="Carlito"/>
          <w:color w:val="000000"/>
          <w:sz w:val="24"/>
        </w:rPr>
        <w:t>.</w:t>
      </w:r>
    </w:p>
    <w:p w:rsidR="00D21482" w:rsidRDefault="00770FC1">
      <w:pPr>
        <w:pStyle w:val="Nivel1"/>
        <w:numPr>
          <w:ilvl w:val="0"/>
          <w:numId w:val="4"/>
        </w:numPr>
        <w:rPr>
          <w:rFonts w:ascii="Carlito" w:hAnsi="Carlito" w:cs="Carlito"/>
          <w:sz w:val="24"/>
          <w:szCs w:val="24"/>
        </w:rPr>
      </w:pPr>
      <w:r>
        <w:rPr>
          <w:rFonts w:ascii="Carlito" w:hAnsi="Carlito" w:cs="Carlito"/>
          <w:sz w:val="24"/>
          <w:szCs w:val="24"/>
        </w:rPr>
        <w:t>DA GARANTIA DE EXECUÇÃO</w:t>
      </w:r>
    </w:p>
    <w:p w:rsidR="002C674E" w:rsidRPr="002C674E" w:rsidRDefault="002C674E" w:rsidP="002C674E">
      <w:pPr>
        <w:pStyle w:val="PargrafodaLista"/>
        <w:numPr>
          <w:ilvl w:val="0"/>
          <w:numId w:val="1"/>
        </w:numPr>
        <w:spacing w:before="120" w:after="120" w:line="276" w:lineRule="auto"/>
        <w:contextualSpacing w:val="0"/>
        <w:jc w:val="both"/>
        <w:rPr>
          <w:rFonts w:ascii="Carlito" w:hAnsi="Carlito" w:cs="Carlito"/>
          <w:vanish/>
          <w:sz w:val="24"/>
        </w:rPr>
      </w:pPr>
    </w:p>
    <w:p w:rsidR="00D21482" w:rsidRDefault="00770FC1" w:rsidP="002C674E">
      <w:pPr>
        <w:numPr>
          <w:ilvl w:val="1"/>
          <w:numId w:val="1"/>
        </w:numPr>
        <w:spacing w:before="120" w:after="120" w:line="276" w:lineRule="auto"/>
        <w:jc w:val="both"/>
        <w:rPr>
          <w:rFonts w:ascii="Carlito" w:hAnsi="Carlito" w:cs="Carlito"/>
          <w:sz w:val="24"/>
        </w:rPr>
      </w:pPr>
      <w:r>
        <w:rPr>
          <w:rFonts w:ascii="Carlito" w:hAnsi="Carlito" w:cs="Carlito"/>
          <w:sz w:val="24"/>
        </w:rPr>
        <w:t>Não haverá exigência de garantia contratual da execução, pelas razões abaixo justificadas:</w:t>
      </w:r>
    </w:p>
    <w:p w:rsidR="00D21482" w:rsidRDefault="00770FC1">
      <w:pPr>
        <w:numPr>
          <w:ilvl w:val="2"/>
          <w:numId w:val="1"/>
        </w:numPr>
        <w:spacing w:before="120" w:after="120" w:line="276" w:lineRule="auto"/>
        <w:jc w:val="both"/>
        <w:rPr>
          <w:rFonts w:ascii="Carlito" w:hAnsi="Carlito" w:cs="Carlito"/>
          <w:sz w:val="24"/>
        </w:rPr>
      </w:pPr>
      <w:proofErr w:type="gramStart"/>
      <w:r>
        <w:rPr>
          <w:rFonts w:ascii="Carlito" w:hAnsi="Carlito" w:cs="Carlito"/>
          <w:sz w:val="24"/>
        </w:rPr>
        <w:t>Primeiro, não</w:t>
      </w:r>
      <w:proofErr w:type="gramEnd"/>
      <w:r>
        <w:rPr>
          <w:rFonts w:ascii="Carlito" w:hAnsi="Carlito" w:cs="Carlito"/>
          <w:sz w:val="24"/>
        </w:rPr>
        <w:t xml:space="preserve"> há complexidade e vultuosidade na presente licitação, não comprometendo o cumprimento das obrigações;</w:t>
      </w:r>
    </w:p>
    <w:p w:rsidR="00D21482" w:rsidRDefault="00770FC1">
      <w:pPr>
        <w:numPr>
          <w:ilvl w:val="2"/>
          <w:numId w:val="1"/>
        </w:numPr>
        <w:spacing w:before="120" w:after="120" w:line="276" w:lineRule="auto"/>
        <w:jc w:val="both"/>
        <w:rPr>
          <w:rFonts w:ascii="Carlito" w:hAnsi="Carlito" w:cs="Carlito"/>
          <w:sz w:val="24"/>
        </w:rPr>
      </w:pPr>
      <w:r>
        <w:rPr>
          <w:rFonts w:ascii="Carlito" w:hAnsi="Carlito" w:cs="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rsidR="00D21482" w:rsidRDefault="00770FC1">
      <w:pPr>
        <w:numPr>
          <w:ilvl w:val="2"/>
          <w:numId w:val="1"/>
        </w:numPr>
        <w:spacing w:before="120" w:after="120" w:line="276" w:lineRule="auto"/>
        <w:jc w:val="both"/>
        <w:rPr>
          <w:rFonts w:ascii="Carlito" w:hAnsi="Carlito" w:cs="Carlito"/>
          <w:sz w:val="24"/>
        </w:rPr>
      </w:pPr>
      <w:r>
        <w:rPr>
          <w:rFonts w:ascii="Carlito" w:hAnsi="Carlito" w:cs="Carlito"/>
          <w:sz w:val="24"/>
        </w:rPr>
        <w:t>12.1.3.</w:t>
      </w:r>
      <w:r>
        <w:rPr>
          <w:rFonts w:ascii="Carlito" w:hAnsi="Carlito" w:cs="Carlito"/>
          <w:sz w:val="24"/>
        </w:rPr>
        <w:tab/>
        <w:t>Terceiro, a exigência da garantia, por conta desses fatores, pode representar diminuição do universo de interessados e ao caráter competitivo do certame.</w:t>
      </w:r>
    </w:p>
    <w:p w:rsidR="00D21482" w:rsidRDefault="00770FC1" w:rsidP="002C674E">
      <w:pPr>
        <w:pStyle w:val="Nivel1"/>
        <w:numPr>
          <w:ilvl w:val="0"/>
          <w:numId w:val="2"/>
        </w:numPr>
        <w:rPr>
          <w:rFonts w:ascii="Carlito" w:hAnsi="Carlito" w:cs="Carlito"/>
          <w:sz w:val="24"/>
          <w:szCs w:val="24"/>
        </w:rPr>
      </w:pPr>
      <w:r>
        <w:rPr>
          <w:rFonts w:ascii="Carlito" w:hAnsi="Carlito" w:cs="Carlito"/>
          <w:sz w:val="24"/>
          <w:szCs w:val="24"/>
        </w:rPr>
        <w:lastRenderedPageBreak/>
        <w:t>DAS SANÇÕES ADMINISTRATIVAS</w:t>
      </w:r>
    </w:p>
    <w:p w:rsidR="00D21482" w:rsidRDefault="00770FC1" w:rsidP="002C674E">
      <w:pPr>
        <w:numPr>
          <w:ilvl w:val="1"/>
          <w:numId w:val="8"/>
        </w:numPr>
        <w:spacing w:before="120" w:after="120" w:line="276" w:lineRule="auto"/>
        <w:jc w:val="both"/>
        <w:rPr>
          <w:rFonts w:ascii="Carlito" w:hAnsi="Carlito" w:cs="Carlito"/>
          <w:sz w:val="24"/>
        </w:rPr>
      </w:pPr>
      <w:r>
        <w:rPr>
          <w:rFonts w:ascii="Carlito" w:hAnsi="Carlito" w:cs="Carlito"/>
          <w:sz w:val="24"/>
        </w:rPr>
        <w:t>Comete infração administrativa nos termos da Lei nº 10.520, de 2002, a Contratada que:</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spellStart"/>
      <w:proofErr w:type="gramStart"/>
      <w:r>
        <w:rPr>
          <w:rFonts w:ascii="Carlito" w:hAnsi="Carlito" w:cs="Carlito"/>
          <w:sz w:val="24"/>
        </w:rPr>
        <w:t>inexecutar</w:t>
      </w:r>
      <w:proofErr w:type="spellEnd"/>
      <w:proofErr w:type="gramEnd"/>
      <w:r>
        <w:rPr>
          <w:rFonts w:ascii="Carlito" w:hAnsi="Carlito" w:cs="Carlito"/>
          <w:sz w:val="24"/>
        </w:rPr>
        <w:t xml:space="preserve"> total ou parcialmente qualquer das obrigações assumidas em decorrência da contratação;</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ensejar</w:t>
      </w:r>
      <w:proofErr w:type="gramEnd"/>
      <w:r>
        <w:rPr>
          <w:rFonts w:ascii="Carlito" w:hAnsi="Carlito" w:cs="Carlito"/>
          <w:sz w:val="24"/>
        </w:rPr>
        <w:t xml:space="preserve"> o retardamento da execução do objeto;</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falhar</w:t>
      </w:r>
      <w:proofErr w:type="gramEnd"/>
      <w:r>
        <w:rPr>
          <w:rFonts w:ascii="Carlito" w:hAnsi="Carlito" w:cs="Carlito"/>
          <w:sz w:val="24"/>
        </w:rPr>
        <w:t xml:space="preserve"> ou fraudar na execução do contrato;</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comportar</w:t>
      </w:r>
      <w:proofErr w:type="gramEnd"/>
      <w:r>
        <w:rPr>
          <w:rFonts w:ascii="Carlito" w:hAnsi="Carlito" w:cs="Carlito"/>
          <w:sz w:val="24"/>
        </w:rPr>
        <w:t>-se de modo inidôneo;</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cometer</w:t>
      </w:r>
      <w:proofErr w:type="gramEnd"/>
      <w:r>
        <w:rPr>
          <w:rFonts w:ascii="Carlito" w:hAnsi="Carlito" w:cs="Carlito"/>
          <w:sz w:val="24"/>
        </w:rPr>
        <w:t xml:space="preserve"> fraude fiscal;</w:t>
      </w:r>
    </w:p>
    <w:p w:rsidR="00D21482" w:rsidRDefault="00770FC1" w:rsidP="002C674E">
      <w:pPr>
        <w:pStyle w:val="PargrafodaLista"/>
        <w:numPr>
          <w:ilvl w:val="1"/>
          <w:numId w:val="8"/>
        </w:numPr>
        <w:spacing w:before="120" w:after="120" w:line="276" w:lineRule="auto"/>
        <w:ind w:right="-30"/>
        <w:jc w:val="both"/>
        <w:rPr>
          <w:rFonts w:ascii="Carlito" w:hAnsi="Carlito" w:cs="Carlito"/>
          <w:sz w:val="24"/>
        </w:rPr>
      </w:pPr>
      <w:r>
        <w:rPr>
          <w:rFonts w:ascii="Carlito" w:hAnsi="Carlito" w:cs="Carlito"/>
          <w:sz w:val="24"/>
        </w:rPr>
        <w:t xml:space="preserve">Pela inexecução </w:t>
      </w:r>
      <w:r>
        <w:rPr>
          <w:rFonts w:ascii="Carlito" w:hAnsi="Carlito" w:cs="Carlito"/>
          <w:sz w:val="24"/>
          <w:u w:val="single"/>
        </w:rPr>
        <w:t>total ou parcial</w:t>
      </w:r>
      <w:r>
        <w:rPr>
          <w:rFonts w:ascii="Carlito" w:hAnsi="Carlito" w:cs="Carlito"/>
          <w:sz w:val="24"/>
        </w:rPr>
        <w:t xml:space="preserve"> do objeto deste contrato, a Administração pode aplicar à CONTRATADA as seguintes sanções:</w:t>
      </w:r>
    </w:p>
    <w:p w:rsidR="00D21482" w:rsidRDefault="00770FC1" w:rsidP="002C674E">
      <w:pPr>
        <w:numPr>
          <w:ilvl w:val="2"/>
          <w:numId w:val="8"/>
        </w:numPr>
        <w:spacing w:before="120" w:after="120" w:line="276" w:lineRule="auto"/>
        <w:ind w:left="1134" w:firstLine="0"/>
        <w:jc w:val="both"/>
        <w:rPr>
          <w:rFonts w:ascii="Carlito" w:hAnsi="Carlito" w:cs="Carlito"/>
          <w:sz w:val="24"/>
        </w:rPr>
      </w:pPr>
      <w:r>
        <w:rPr>
          <w:rFonts w:ascii="Carlito" w:hAnsi="Carlito" w:cs="Carlito"/>
          <w:b/>
          <w:sz w:val="24"/>
        </w:rPr>
        <w:t>Advertência,</w:t>
      </w:r>
      <w:r w:rsidR="003432AE">
        <w:rPr>
          <w:rFonts w:ascii="Carlito" w:hAnsi="Carlito" w:cs="Carlito"/>
          <w:sz w:val="24"/>
        </w:rPr>
        <w:t xml:space="preserve"> </w:t>
      </w:r>
      <w:r>
        <w:rPr>
          <w:rFonts w:ascii="Carlito" w:hAnsi="Carlito" w:cs="Carlito"/>
          <w:sz w:val="24"/>
        </w:rPr>
        <w:t>por faltas leves, assim entendidas aquelas que não acarretem prejuízos significativos para a Contratante;</w:t>
      </w:r>
    </w:p>
    <w:p w:rsidR="00D21482" w:rsidRDefault="00770FC1" w:rsidP="002C674E">
      <w:pPr>
        <w:numPr>
          <w:ilvl w:val="1"/>
          <w:numId w:val="8"/>
        </w:numPr>
        <w:spacing w:before="120" w:after="120" w:line="276" w:lineRule="auto"/>
        <w:jc w:val="both"/>
        <w:rPr>
          <w:rFonts w:ascii="Carlito" w:hAnsi="Carlito" w:cs="Carlito"/>
          <w:sz w:val="24"/>
        </w:rPr>
      </w:pPr>
      <w:proofErr w:type="gramStart"/>
      <w:r>
        <w:rPr>
          <w:rFonts w:ascii="Carlito" w:hAnsi="Carlito" w:cs="Carlito"/>
          <w:sz w:val="24"/>
        </w:rPr>
        <w:t>multa</w:t>
      </w:r>
      <w:proofErr w:type="gramEnd"/>
      <w:r>
        <w:rPr>
          <w:rFonts w:ascii="Carlito" w:hAnsi="Carlito" w:cs="Carlito"/>
          <w:sz w:val="24"/>
        </w:rPr>
        <w:t xml:space="preserve"> moratória de 0,33% (trinta e três décimos por cento) por dia de atraso injustificado sobre o valor da parcela inadimplida, até o limite de 30 (trinta) dias;</w:t>
      </w:r>
    </w:p>
    <w:p w:rsidR="00D21482" w:rsidRDefault="00770FC1" w:rsidP="002C674E">
      <w:pPr>
        <w:numPr>
          <w:ilvl w:val="2"/>
          <w:numId w:val="8"/>
        </w:numPr>
        <w:spacing w:before="120" w:after="120" w:line="276" w:lineRule="auto"/>
        <w:jc w:val="both"/>
        <w:rPr>
          <w:rFonts w:ascii="Carlito" w:hAnsi="Carlito" w:cs="Carlito"/>
          <w:sz w:val="24"/>
        </w:rPr>
      </w:pPr>
      <w:proofErr w:type="gramStart"/>
      <w:r>
        <w:rPr>
          <w:rFonts w:ascii="Carlito" w:hAnsi="Carlito" w:cs="Carlito"/>
          <w:sz w:val="24"/>
        </w:rPr>
        <w:t>multa</w:t>
      </w:r>
      <w:proofErr w:type="gramEnd"/>
      <w:r>
        <w:rPr>
          <w:rFonts w:ascii="Carlito" w:hAnsi="Carlito" w:cs="Carlito"/>
          <w:sz w:val="24"/>
        </w:rPr>
        <w:t xml:space="preserve"> compensatória de 10% (dez por cento) sobre o valor total do contrato, no caso de inexecução total do objeto;</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em</w:t>
      </w:r>
      <w:proofErr w:type="gramEnd"/>
      <w:r>
        <w:rPr>
          <w:rFonts w:ascii="Carlito" w:hAnsi="Carlito" w:cs="Carlito"/>
          <w:sz w:val="24"/>
        </w:rPr>
        <w:t xml:space="preserve"> caso de inexecução parcial, a multa compensatória, no mesmo percentual do subitem acima, será aplicada de forma proporcional à obrigação inadimplida;</w:t>
      </w:r>
    </w:p>
    <w:p w:rsidR="00D21482" w:rsidRDefault="00770FC1" w:rsidP="002C674E">
      <w:pPr>
        <w:numPr>
          <w:ilvl w:val="2"/>
          <w:numId w:val="8"/>
        </w:numPr>
        <w:spacing w:before="120" w:after="120" w:line="276" w:lineRule="auto"/>
        <w:ind w:left="1134" w:firstLine="0"/>
        <w:jc w:val="both"/>
        <w:rPr>
          <w:rFonts w:ascii="Carlito" w:hAnsi="Carlito" w:cs="Carlito"/>
          <w:b/>
          <w:i/>
          <w:color w:val="7030A0"/>
          <w:sz w:val="24"/>
          <w:u w:val="single"/>
        </w:rPr>
      </w:pPr>
      <w:proofErr w:type="gramStart"/>
      <w:r>
        <w:rPr>
          <w:rFonts w:ascii="Carlito" w:hAnsi="Carlito" w:cs="Carlito"/>
          <w:sz w:val="24"/>
        </w:rPr>
        <w:t>suspensão</w:t>
      </w:r>
      <w:proofErr w:type="gramEnd"/>
      <w:r>
        <w:rPr>
          <w:rFonts w:ascii="Carlito" w:hAnsi="Carlito" w:cs="Carlito"/>
          <w:sz w:val="24"/>
        </w:rPr>
        <w:t xml:space="preserve"> de licitar e impedimento de contratar com o órgão, entidade ou unidade administrativa pela qual a Administração Pública opera e atua concretamente, pelo prazo de até dois anos; </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impedimento</w:t>
      </w:r>
      <w:proofErr w:type="gramEnd"/>
      <w:r>
        <w:rPr>
          <w:rFonts w:ascii="Carlito" w:hAnsi="Carlito" w:cs="Carlito"/>
          <w:sz w:val="24"/>
        </w:rPr>
        <w:t xml:space="preserve"> de licitar e contratar com órgãos e entidades da União com o consequente descredenciamento no SICAF pelo prazo de até cinco anos;</w:t>
      </w:r>
    </w:p>
    <w:p w:rsidR="00D21482" w:rsidRDefault="00770FC1" w:rsidP="002C674E">
      <w:pPr>
        <w:pStyle w:val="PargrafodaLista1"/>
        <w:numPr>
          <w:ilvl w:val="3"/>
          <w:numId w:val="8"/>
        </w:numPr>
        <w:spacing w:before="120" w:after="120" w:line="276" w:lineRule="auto"/>
        <w:ind w:right="-30"/>
        <w:jc w:val="both"/>
        <w:rPr>
          <w:rFonts w:ascii="Carlito" w:hAnsi="Carlito" w:cs="Carlito"/>
        </w:rPr>
      </w:pPr>
      <w:r>
        <w:rPr>
          <w:rFonts w:ascii="Carlito" w:hAnsi="Carlito" w:cs="Carlito"/>
        </w:rPr>
        <w:t xml:space="preserve">A Sanção de impedimento de licitar e contratar prevista neste subitem também é aplicável em quaisquer das hipóteses previstas </w:t>
      </w:r>
      <w:r>
        <w:rPr>
          <w:rFonts w:ascii="Carlito" w:hAnsi="Carlito" w:cs="Carlito"/>
        </w:rPr>
        <w:lastRenderedPageBreak/>
        <w:t>como infração administrativa no subitem 19.1 deste Termo de Referência.</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declaração</w:t>
      </w:r>
      <w:proofErr w:type="gramEnd"/>
      <w:r>
        <w:rPr>
          <w:rFonts w:ascii="Carlito" w:hAnsi="Carlito" w:cs="Carlito"/>
          <w:sz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21482" w:rsidRDefault="00770FC1" w:rsidP="002C674E">
      <w:pPr>
        <w:numPr>
          <w:ilvl w:val="1"/>
          <w:numId w:val="8"/>
        </w:numPr>
        <w:spacing w:before="120" w:after="120" w:line="276" w:lineRule="auto"/>
        <w:ind w:right="-30"/>
        <w:jc w:val="both"/>
        <w:rPr>
          <w:rFonts w:ascii="Carlito" w:hAnsi="Carlito" w:cs="Carlito"/>
          <w:sz w:val="24"/>
        </w:rPr>
      </w:pPr>
      <w:r>
        <w:rPr>
          <w:rFonts w:ascii="Carlito" w:hAnsi="Carlito" w:cs="Carlito"/>
          <w:sz w:val="24"/>
        </w:rPr>
        <w:t>As sanções previstas nos subitens 12.2.1, 12.3.3, 12.3.4 e 12.3.5 poderão ser aplicadas à CONTRATADA juntamente com as de multa, descontando-a dos pagamentos a serem efetuados.</w:t>
      </w:r>
    </w:p>
    <w:p w:rsidR="00D21482" w:rsidRDefault="00770FC1" w:rsidP="002C674E">
      <w:pPr>
        <w:numPr>
          <w:ilvl w:val="1"/>
          <w:numId w:val="8"/>
        </w:numPr>
        <w:spacing w:before="120" w:after="120" w:line="276" w:lineRule="auto"/>
        <w:ind w:left="425" w:firstLine="0"/>
        <w:jc w:val="both"/>
        <w:rPr>
          <w:rFonts w:ascii="Carlito" w:hAnsi="Carlito" w:cs="Carlito"/>
          <w:sz w:val="24"/>
        </w:rPr>
      </w:pPr>
      <w:r>
        <w:rPr>
          <w:rFonts w:ascii="Carlito" w:hAnsi="Carlito" w:cs="Carlito"/>
          <w:sz w:val="24"/>
        </w:rPr>
        <w:t>Também ficam sujeitas às penalidades do art. 87, III e IV da Lei nº 8.666, de 1993, as empresas ou profissionais que:</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tenham</w:t>
      </w:r>
      <w:proofErr w:type="gramEnd"/>
      <w:r>
        <w:rPr>
          <w:rFonts w:ascii="Carlito" w:hAnsi="Carlito" w:cs="Carlito"/>
          <w:sz w:val="24"/>
        </w:rPr>
        <w:t xml:space="preserve"> sofrido condenação definitiva por praticar, por meio dolosos, fraude fiscal no recolhimento de quaisquer tributos;</w:t>
      </w:r>
    </w:p>
    <w:p w:rsidR="00D21482" w:rsidRDefault="00770FC1" w:rsidP="002C674E">
      <w:pPr>
        <w:numPr>
          <w:ilvl w:val="2"/>
          <w:numId w:val="8"/>
        </w:numPr>
        <w:spacing w:before="120" w:after="120" w:line="276" w:lineRule="auto"/>
        <w:ind w:left="1134" w:firstLine="0"/>
        <w:jc w:val="both"/>
        <w:rPr>
          <w:rFonts w:ascii="Carlito" w:hAnsi="Carlito" w:cs="Carlito"/>
          <w:sz w:val="24"/>
        </w:rPr>
      </w:pPr>
      <w:proofErr w:type="gramStart"/>
      <w:r>
        <w:rPr>
          <w:rFonts w:ascii="Carlito" w:hAnsi="Carlito" w:cs="Carlito"/>
          <w:sz w:val="24"/>
        </w:rPr>
        <w:t>tenham</w:t>
      </w:r>
      <w:proofErr w:type="gramEnd"/>
      <w:r>
        <w:rPr>
          <w:rFonts w:ascii="Carlito" w:hAnsi="Carlito" w:cs="Carlito"/>
          <w:sz w:val="24"/>
        </w:rPr>
        <w:t xml:space="preserve"> praticado atos ilícitos visando a frustrar os objetivos da licitação;</w:t>
      </w:r>
    </w:p>
    <w:p w:rsidR="00D21482" w:rsidRDefault="00770FC1" w:rsidP="002C674E">
      <w:pPr>
        <w:numPr>
          <w:ilvl w:val="2"/>
          <w:numId w:val="8"/>
        </w:numPr>
        <w:spacing w:before="240" w:after="120" w:line="276" w:lineRule="auto"/>
        <w:ind w:left="1134" w:right="-17" w:hanging="283"/>
        <w:jc w:val="both"/>
        <w:rPr>
          <w:rFonts w:ascii="Carlito" w:hAnsi="Carlito" w:cs="Carlito"/>
          <w:sz w:val="24"/>
        </w:rPr>
      </w:pPr>
      <w:proofErr w:type="gramStart"/>
      <w:r>
        <w:rPr>
          <w:rFonts w:ascii="Carlito" w:hAnsi="Carlito" w:cs="Carlito"/>
          <w:sz w:val="24"/>
        </w:rPr>
        <w:t>demonstrem</w:t>
      </w:r>
      <w:proofErr w:type="gramEnd"/>
      <w:r>
        <w:rPr>
          <w:rFonts w:ascii="Carlito" w:hAnsi="Carlito" w:cs="Carlito"/>
          <w:sz w:val="24"/>
        </w:rPr>
        <w:t xml:space="preserve"> não possuir idoneidade para contratar com a Administração em virtude de atos ilícitos praticados.</w:t>
      </w:r>
    </w:p>
    <w:p w:rsidR="00D21482" w:rsidRDefault="00770FC1" w:rsidP="002C674E">
      <w:pPr>
        <w:numPr>
          <w:ilvl w:val="1"/>
          <w:numId w:val="8"/>
        </w:numPr>
        <w:spacing w:before="120" w:after="120" w:line="276" w:lineRule="auto"/>
        <w:ind w:left="425" w:firstLine="0"/>
        <w:jc w:val="both"/>
        <w:rPr>
          <w:rFonts w:ascii="Carlito" w:hAnsi="Carlito" w:cs="Carlito"/>
          <w:sz w:val="24"/>
        </w:rPr>
      </w:pPr>
      <w:r>
        <w:rPr>
          <w:rFonts w:ascii="Carlito" w:hAnsi="Carlito" w:cs="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21482" w:rsidRDefault="00770FC1" w:rsidP="002C674E">
      <w:pPr>
        <w:numPr>
          <w:ilvl w:val="1"/>
          <w:numId w:val="8"/>
        </w:numPr>
        <w:spacing w:before="120" w:after="120" w:line="276" w:lineRule="auto"/>
        <w:ind w:left="425" w:firstLine="0"/>
        <w:jc w:val="both"/>
        <w:rPr>
          <w:rFonts w:ascii="Carlito" w:hAnsi="Carlito" w:cs="Carlito"/>
          <w:i/>
          <w:sz w:val="24"/>
        </w:rPr>
      </w:pPr>
      <w:r>
        <w:rPr>
          <w:rFonts w:ascii="Carlito" w:hAnsi="Carlito" w:cs="Carlito"/>
          <w:sz w:val="24"/>
        </w:rPr>
        <w:t>A autoridade competente, na aplicação das sanções, levará em consideração a gravidade da conduta do infrator, o caráter educativo da pena, bem como o dano causado à Administração, observado o princípio da proporcionalidade.</w:t>
      </w:r>
    </w:p>
    <w:p w:rsidR="00D21482" w:rsidRDefault="00770FC1" w:rsidP="002C674E">
      <w:pPr>
        <w:numPr>
          <w:ilvl w:val="1"/>
          <w:numId w:val="8"/>
        </w:numPr>
        <w:spacing w:before="120" w:after="120" w:line="276" w:lineRule="auto"/>
        <w:ind w:left="425" w:firstLine="0"/>
        <w:jc w:val="both"/>
        <w:rPr>
          <w:rFonts w:ascii="Carlito" w:hAnsi="Carlito" w:cs="Carlito"/>
          <w:i/>
          <w:sz w:val="24"/>
        </w:rPr>
      </w:pPr>
      <w:r>
        <w:rPr>
          <w:rFonts w:ascii="Carlito" w:hAnsi="Carlito" w:cs="Carlito"/>
          <w:sz w:val="24"/>
        </w:rPr>
        <w:t>As penalidades serão obrigatoriamente registradas no SICAF.</w:t>
      </w:r>
    </w:p>
    <w:p w:rsidR="002C674E" w:rsidRDefault="002C674E">
      <w:pPr>
        <w:spacing w:after="360"/>
        <w:ind w:left="360"/>
        <w:jc w:val="right"/>
        <w:rPr>
          <w:rFonts w:ascii="Carlito" w:hAnsi="Carlito" w:cs="Carlito"/>
          <w:sz w:val="24"/>
        </w:rPr>
      </w:pPr>
    </w:p>
    <w:p w:rsidR="00D21482" w:rsidRDefault="00770FC1">
      <w:pPr>
        <w:spacing w:after="360"/>
        <w:ind w:left="360"/>
        <w:jc w:val="right"/>
        <w:rPr>
          <w:rFonts w:ascii="Carlito" w:hAnsi="Carlito" w:cs="Carlito"/>
          <w:sz w:val="24"/>
        </w:rPr>
      </w:pPr>
      <w:r>
        <w:rPr>
          <w:rFonts w:ascii="Carlito" w:hAnsi="Carlito" w:cs="Carlito"/>
          <w:sz w:val="24"/>
        </w:rPr>
        <w:lastRenderedPageBreak/>
        <w:t xml:space="preserve">João Pessoa/PB, 06 de </w:t>
      </w:r>
      <w:r w:rsidR="009E0311">
        <w:rPr>
          <w:rFonts w:ascii="Carlito" w:hAnsi="Carlito" w:cs="Carlito"/>
          <w:sz w:val="24"/>
        </w:rPr>
        <w:t>junho</w:t>
      </w:r>
      <w:r>
        <w:rPr>
          <w:rFonts w:ascii="Carlito" w:hAnsi="Carlito" w:cs="Carlito"/>
          <w:sz w:val="24"/>
        </w:rPr>
        <w:t xml:space="preserve"> de 2019.</w:t>
      </w:r>
    </w:p>
    <w:p w:rsidR="002C674E" w:rsidRDefault="002C674E">
      <w:pPr>
        <w:spacing w:after="360"/>
        <w:ind w:left="360"/>
        <w:jc w:val="right"/>
        <w:rPr>
          <w:rFonts w:ascii="Carlito" w:hAnsi="Carlito" w:cs="Carlito"/>
          <w:sz w:val="24"/>
        </w:rPr>
      </w:pPr>
    </w:p>
    <w:tbl>
      <w:tblPr>
        <w:tblW w:w="3645" w:type="dxa"/>
        <w:tblLook w:val="0000" w:firstRow="0" w:lastRow="0" w:firstColumn="0" w:lastColumn="0" w:noHBand="0" w:noVBand="0"/>
      </w:tblPr>
      <w:tblGrid>
        <w:gridCol w:w="3645"/>
      </w:tblGrid>
      <w:tr w:rsidR="00D21482">
        <w:trPr>
          <w:trHeight w:val="112"/>
        </w:trPr>
        <w:tc>
          <w:tcPr>
            <w:tcW w:w="3645" w:type="dxa"/>
            <w:shd w:val="clear" w:color="auto" w:fill="auto"/>
          </w:tcPr>
          <w:p w:rsidR="00D21482" w:rsidRDefault="00770FC1">
            <w:pPr>
              <w:pStyle w:val="Default"/>
              <w:rPr>
                <w:rFonts w:ascii="Carlito" w:hAnsi="Carlito" w:cs="Carlito"/>
              </w:rPr>
            </w:pPr>
            <w:r>
              <w:rPr>
                <w:rFonts w:ascii="Carlito" w:hAnsi="Carlito" w:cs="Carlito"/>
                <w:b/>
                <w:bCs/>
                <w:i/>
                <w:iCs/>
              </w:rPr>
              <w:t>MARCOS ANTONIO MARQUES</w:t>
            </w:r>
          </w:p>
        </w:tc>
      </w:tr>
      <w:tr w:rsidR="00D21482">
        <w:trPr>
          <w:trHeight w:val="323"/>
        </w:trPr>
        <w:tc>
          <w:tcPr>
            <w:tcW w:w="3645" w:type="dxa"/>
            <w:shd w:val="clear" w:color="auto" w:fill="auto"/>
          </w:tcPr>
          <w:p w:rsidR="00D21482" w:rsidRDefault="00770FC1">
            <w:pPr>
              <w:pStyle w:val="Default"/>
              <w:rPr>
                <w:rFonts w:ascii="Carlito" w:hAnsi="Carlito" w:cs="Carlito"/>
              </w:rPr>
            </w:pPr>
            <w:r>
              <w:rPr>
                <w:rFonts w:ascii="Carlito" w:hAnsi="Carlito" w:cs="Carlito"/>
              </w:rPr>
              <w:t>Diretor de Administração de Materiais e Recursos Patrimoniais DAMRP/</w:t>
            </w:r>
            <w:proofErr w:type="gramStart"/>
            <w:r>
              <w:rPr>
                <w:rFonts w:ascii="Carlito" w:hAnsi="Carlito" w:cs="Carlito"/>
              </w:rPr>
              <w:t>Reitoria -IFPB</w:t>
            </w:r>
            <w:proofErr w:type="gramEnd"/>
            <w:r>
              <w:rPr>
                <w:rFonts w:ascii="Carlito" w:hAnsi="Carlito" w:cs="Carlito"/>
              </w:rPr>
              <w:t xml:space="preserve"> </w:t>
            </w:r>
          </w:p>
        </w:tc>
      </w:tr>
    </w:tbl>
    <w:p w:rsidR="00D21482" w:rsidRDefault="00D21482">
      <w:pPr>
        <w:rPr>
          <w:rFonts w:ascii="Carlito" w:hAnsi="Carlito" w:cs="Carlito"/>
          <w:sz w:val="24"/>
        </w:rPr>
      </w:pPr>
    </w:p>
    <w:p w:rsidR="00D21482" w:rsidRDefault="00D21482"/>
    <w:sectPr w:rsidR="00D21482" w:rsidSect="003432AE">
      <w:headerReference w:type="default" r:id="rId17"/>
      <w:footerReference w:type="default" r:id="rId18"/>
      <w:pgSz w:w="11906" w:h="16838"/>
      <w:pgMar w:top="4043" w:right="1134" w:bottom="1418" w:left="1701" w:header="1361" w:footer="102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CE4" w:rsidRDefault="003D5CE4">
      <w:r>
        <w:separator/>
      </w:r>
    </w:p>
  </w:endnote>
  <w:endnote w:type="continuationSeparator" w:id="0">
    <w:p w:rsidR="003D5CE4" w:rsidRDefault="003D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1D" w:rsidRPr="001C4F1D" w:rsidRDefault="001C4F1D" w:rsidP="001C4F1D">
    <w:pPr>
      <w:pStyle w:val="Cabealho"/>
      <w:jc w:val="both"/>
      <w:rPr>
        <w:sz w:val="18"/>
        <w:szCs w:val="18"/>
      </w:rPr>
    </w:pPr>
    <w:r w:rsidRPr="001C4F1D">
      <w:rPr>
        <w:rFonts w:cs="Arial"/>
        <w:b/>
        <w:sz w:val="18"/>
        <w:szCs w:val="18"/>
        <w:shd w:val="clear" w:color="auto" w:fill="FFFFFF"/>
      </w:rPr>
      <w:t>____________________________________________________________</w:t>
    </w:r>
    <w:r>
      <w:rPr>
        <w:rFonts w:cs="Arial"/>
        <w:b/>
        <w:sz w:val="18"/>
        <w:szCs w:val="18"/>
        <w:shd w:val="clear" w:color="auto" w:fill="FFFFFF"/>
      </w:rPr>
      <w:t>_______________________</w:t>
    </w:r>
    <w:r w:rsidRPr="001C4F1D">
      <w:rPr>
        <w:rFonts w:cs="Arial"/>
        <w:b/>
        <w:sz w:val="18"/>
        <w:szCs w:val="18"/>
        <w:shd w:val="clear" w:color="auto" w:fill="FFFFFF"/>
      </w:rPr>
      <w:t>_______</w:t>
    </w:r>
  </w:p>
  <w:p w:rsidR="001C4F1D" w:rsidRPr="001C4F1D" w:rsidRDefault="001C4F1D" w:rsidP="001C4F1D">
    <w:pPr>
      <w:pStyle w:val="Cabealho"/>
      <w:jc w:val="both"/>
      <w:rPr>
        <w:sz w:val="18"/>
        <w:szCs w:val="18"/>
      </w:rPr>
    </w:pPr>
    <w:r w:rsidRPr="001C4F1D">
      <w:rPr>
        <w:rFonts w:ascii="Carlito" w:hAnsi="Carlito" w:cs="Carlito"/>
        <w:b/>
        <w:sz w:val="18"/>
        <w:szCs w:val="18"/>
        <w:shd w:val="clear" w:color="auto" w:fill="FFFFFF"/>
      </w:rPr>
      <w:t xml:space="preserve">Diretoria de Compras, Contratos e </w:t>
    </w:r>
    <w:proofErr w:type="gramStart"/>
    <w:r w:rsidRPr="001C4F1D">
      <w:rPr>
        <w:rFonts w:ascii="Carlito" w:hAnsi="Carlito" w:cs="Carlito"/>
        <w:b/>
        <w:sz w:val="18"/>
        <w:szCs w:val="18"/>
        <w:shd w:val="clear" w:color="auto" w:fill="FFFFFF"/>
      </w:rPr>
      <w:t>Licitações</w:t>
    </w:r>
    <w:proofErr w:type="gramEnd"/>
  </w:p>
  <w:p w:rsidR="001C4F1D" w:rsidRPr="001C4F1D" w:rsidRDefault="001C4F1D" w:rsidP="001C4F1D">
    <w:pPr>
      <w:pStyle w:val="Cabealho"/>
      <w:jc w:val="both"/>
      <w:rPr>
        <w:sz w:val="18"/>
        <w:szCs w:val="18"/>
      </w:rPr>
    </w:pPr>
    <w:r w:rsidRPr="001C4F1D">
      <w:rPr>
        <w:rFonts w:ascii="Carlito" w:hAnsi="Carlito" w:cs="Carlito"/>
        <w:sz w:val="18"/>
        <w:szCs w:val="18"/>
        <w:shd w:val="clear" w:color="auto" w:fill="FFFFFF"/>
      </w:rPr>
      <w:t>Av. Almirante Barroso, 1077, Centro, João Pessoa/PB, CEP: 58.013-</w:t>
    </w:r>
    <w:proofErr w:type="gramStart"/>
    <w:r w:rsidRPr="001C4F1D">
      <w:rPr>
        <w:rFonts w:ascii="Carlito" w:hAnsi="Carlito" w:cs="Carlito"/>
        <w:sz w:val="18"/>
        <w:szCs w:val="18"/>
        <w:shd w:val="clear" w:color="auto" w:fill="FFFFFF"/>
      </w:rPr>
      <w:t>120</w:t>
    </w:r>
    <w:proofErr w:type="gramEnd"/>
  </w:p>
  <w:p w:rsidR="001C4F1D" w:rsidRPr="001C4F1D" w:rsidRDefault="001C4F1D" w:rsidP="001C4F1D">
    <w:pPr>
      <w:pStyle w:val="Cabealho"/>
      <w:jc w:val="both"/>
      <w:rPr>
        <w:sz w:val="18"/>
        <w:szCs w:val="18"/>
      </w:rPr>
    </w:pPr>
    <w:r w:rsidRPr="001C4F1D">
      <w:rPr>
        <w:rFonts w:ascii="Carlito" w:hAnsi="Carlito" w:cs="Carlito"/>
        <w:sz w:val="18"/>
        <w:szCs w:val="18"/>
        <w:shd w:val="clear" w:color="auto" w:fill="FFFFFF"/>
      </w:rPr>
      <w:t>(83) 3612-9166/9161 -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CE4" w:rsidRDefault="003D5CE4">
      <w:r>
        <w:separator/>
      </w:r>
    </w:p>
  </w:footnote>
  <w:footnote w:type="continuationSeparator" w:id="0">
    <w:p w:rsidR="003D5CE4" w:rsidRDefault="003D5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2AE" w:rsidRDefault="003432AE" w:rsidP="003432AE">
    <w:pPr>
      <w:pStyle w:val="Cabealho"/>
      <w:jc w:val="center"/>
    </w:pPr>
    <w:r>
      <w:rPr>
        <w:noProof/>
      </w:rPr>
      <w:drawing>
        <wp:anchor distT="0" distB="0" distL="114300" distR="114300" simplePos="0" relativeHeight="251659264" behindDoc="1" locked="0" layoutInCell="1" allowOverlap="1" wp14:anchorId="25B771FA" wp14:editId="099C446A">
          <wp:simplePos x="0" y="0"/>
          <wp:positionH relativeFrom="margin">
            <wp:posOffset>2593975</wp:posOffset>
          </wp:positionH>
          <wp:positionV relativeFrom="margin">
            <wp:posOffset>-2204085</wp:posOffset>
          </wp:positionV>
          <wp:extent cx="666750" cy="704850"/>
          <wp:effectExtent l="0" t="0" r="0" b="0"/>
          <wp:wrapTight wrapText="bothSides">
            <wp:wrapPolygon edited="0">
              <wp:start x="0" y="0"/>
              <wp:lineTo x="0" y="21016"/>
              <wp:lineTo x="20983" y="21016"/>
              <wp:lineTo x="20983"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66750" cy="704850"/>
                  </a:xfrm>
                  <a:prstGeom prst="rect">
                    <a:avLst/>
                  </a:prstGeom>
                </pic:spPr>
              </pic:pic>
            </a:graphicData>
          </a:graphic>
          <wp14:sizeRelH relativeFrom="page">
            <wp14:pctWidth>0</wp14:pctWidth>
          </wp14:sizeRelH>
          <wp14:sizeRelV relativeFrom="page">
            <wp14:pctHeight>0</wp14:pctHeight>
          </wp14:sizeRelV>
        </wp:anchor>
      </w:drawing>
    </w:r>
  </w:p>
  <w:p w:rsidR="003432AE" w:rsidRDefault="003432AE" w:rsidP="003432AE">
    <w:pPr>
      <w:spacing w:before="60"/>
      <w:jc w:val="center"/>
    </w:pPr>
    <w:r>
      <w:rPr>
        <w:rFonts w:ascii="Carlito" w:hAnsi="Carlito" w:cs="Carlito"/>
        <w:bCs/>
        <w:sz w:val="24"/>
      </w:rPr>
      <w:t>MINISTÉRIO DA EDUCAÇÃO</w:t>
    </w:r>
  </w:p>
  <w:p w:rsidR="003432AE" w:rsidRDefault="003432AE" w:rsidP="003432AE">
    <w:pPr>
      <w:jc w:val="center"/>
    </w:pPr>
    <w:r>
      <w:rPr>
        <w:rFonts w:ascii="Carlito" w:hAnsi="Carlito" w:cs="Carlito"/>
        <w:bCs/>
        <w:sz w:val="24"/>
      </w:rPr>
      <w:t>Secretaria de Educação Profissional e Tecnológica</w:t>
    </w:r>
  </w:p>
  <w:p w:rsidR="003432AE" w:rsidRDefault="003432AE" w:rsidP="003432AE">
    <w:pPr>
      <w:jc w:val="center"/>
    </w:pPr>
    <w:r>
      <w:rPr>
        <w:rFonts w:ascii="Carlito" w:hAnsi="Carlito" w:cs="Carlito"/>
        <w:bCs/>
        <w:sz w:val="24"/>
      </w:rPr>
      <w:t xml:space="preserve">Instituto Federal de Educação, Ciência e Tecnologia da </w:t>
    </w:r>
    <w:proofErr w:type="gramStart"/>
    <w:r>
      <w:rPr>
        <w:rFonts w:ascii="Carlito" w:hAnsi="Carlito" w:cs="Carlito"/>
        <w:bCs/>
        <w:sz w:val="24"/>
      </w:rPr>
      <w:t>Paraíba</w:t>
    </w:r>
    <w:proofErr w:type="gramEnd"/>
  </w:p>
  <w:p w:rsidR="003432AE" w:rsidRDefault="003432AE" w:rsidP="003432AE">
    <w:pPr>
      <w:jc w:val="center"/>
    </w:pPr>
    <w:r>
      <w:rPr>
        <w:rFonts w:ascii="Carlito" w:hAnsi="Carlito" w:cs="Carlito"/>
        <w:bCs/>
        <w:sz w:val="24"/>
      </w:rPr>
      <w:t>Pró 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0499"/>
    <w:multiLevelType w:val="multilevel"/>
    <w:tmpl w:val="1F5ED644"/>
    <w:lvl w:ilvl="0">
      <w:start w:val="1"/>
      <w:numFmt w:val="decimal"/>
      <w:lvlText w:val="%1."/>
      <w:lvlJc w:val="left"/>
      <w:pPr>
        <w:ind w:left="360" w:hanging="360"/>
      </w:pPr>
      <w:rPr>
        <w:b/>
      </w:rPr>
    </w:lvl>
    <w:lvl w:ilvl="1">
      <w:start w:val="1"/>
      <w:numFmt w:val="decimal"/>
      <w:lvlText w:val="%1.%2."/>
      <w:lvlJc w:val="left"/>
      <w:pPr>
        <w:ind w:left="716" w:hanging="432"/>
      </w:pPr>
      <w:rPr>
        <w:b w:val="0"/>
        <w:i w:val="0"/>
        <w:strike w:val="0"/>
        <w:d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AA3246E"/>
    <w:multiLevelType w:val="multilevel"/>
    <w:tmpl w:val="8F7E6EBA"/>
    <w:lvl w:ilvl="0">
      <w:start w:val="1"/>
      <w:numFmt w:val="decimal"/>
      <w:lvlText w:val="%1."/>
      <w:lvlJc w:val="left"/>
      <w:pPr>
        <w:ind w:left="360" w:hanging="360"/>
      </w:pPr>
      <w:rPr>
        <w:b/>
      </w:rPr>
    </w:lvl>
    <w:lvl w:ilvl="1">
      <w:start w:val="4"/>
      <w:numFmt w:val="decimal"/>
      <w:lvlText w:val="%1.%2."/>
      <w:lvlJc w:val="left"/>
      <w:pPr>
        <w:ind w:left="857" w:hanging="432"/>
      </w:pPr>
      <w:rPr>
        <w:rFonts w:cs="Arial"/>
        <w:b/>
        <w:color w:val="auto"/>
        <w:sz w:val="20"/>
        <w:szCs w:val="20"/>
      </w:rPr>
    </w:lvl>
    <w:lvl w:ilvl="2">
      <w:start w:val="1"/>
      <w:numFmt w:val="decimal"/>
      <w:lvlText w:val="4.1.%3."/>
      <w:lvlJc w:val="left"/>
      <w:pPr>
        <w:ind w:left="1922" w:hanging="504"/>
      </w:pPr>
      <w:rPr>
        <w:rFonts w:ascii="Carlito" w:hAnsi="Carlito"/>
        <w:b/>
        <w:i w:val="0"/>
        <w:color w:val="auto"/>
        <w:sz w:val="24"/>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220BD2"/>
    <w:multiLevelType w:val="multilevel"/>
    <w:tmpl w:val="B9DA512A"/>
    <w:lvl w:ilvl="0">
      <w:start w:val="13"/>
      <w:numFmt w:val="decimal"/>
      <w:lvlText w:val="%1."/>
      <w:lvlJc w:val="left"/>
      <w:pPr>
        <w:ind w:left="360" w:hanging="360"/>
      </w:pPr>
      <w:rPr>
        <w:rFonts w:hint="default"/>
        <w:b/>
      </w:rPr>
    </w:lvl>
    <w:lvl w:ilvl="1">
      <w:start w:val="1"/>
      <w:numFmt w:val="decimal"/>
      <w:lvlText w:val="%1.%2."/>
      <w:lvlJc w:val="left"/>
      <w:pPr>
        <w:ind w:left="716" w:hanging="432"/>
      </w:pPr>
      <w:rPr>
        <w:rFonts w:ascii="Carlito" w:hAnsi="Carlito" w:hint="default"/>
        <w:b/>
        <w:i w:val="0"/>
        <w:strike w:val="0"/>
        <w:dstrike w:val="0"/>
        <w:color w:val="auto"/>
        <w:sz w:val="24"/>
      </w:rPr>
    </w:lvl>
    <w:lvl w:ilvl="2">
      <w:start w:val="1"/>
      <w:numFmt w:val="decimal"/>
      <w:lvlText w:val="%1.%2.%3."/>
      <w:lvlJc w:val="left"/>
      <w:pPr>
        <w:ind w:left="930" w:hanging="504"/>
      </w:pPr>
      <w:rPr>
        <w:rFonts w:ascii="Carlito" w:hAnsi="Carlito" w:hint="default"/>
        <w:b/>
        <w:i w:val="0"/>
        <w:color w:val="auto"/>
        <w:sz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0561351"/>
    <w:multiLevelType w:val="multilevel"/>
    <w:tmpl w:val="5F20CB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BB26693"/>
    <w:multiLevelType w:val="multilevel"/>
    <w:tmpl w:val="D0724B06"/>
    <w:lvl w:ilvl="0">
      <w:start w:val="13"/>
      <w:numFmt w:val="decimal"/>
      <w:lvlText w:val="%1."/>
      <w:lvlJc w:val="left"/>
      <w:pPr>
        <w:ind w:left="360" w:hanging="360"/>
      </w:pPr>
      <w:rPr>
        <w:rFonts w:hint="default"/>
        <w:b/>
      </w:rPr>
    </w:lvl>
    <w:lvl w:ilvl="1">
      <w:start w:val="1"/>
      <w:numFmt w:val="decimal"/>
      <w:lvlText w:val="%1.%2."/>
      <w:lvlJc w:val="left"/>
      <w:pPr>
        <w:ind w:left="716" w:hanging="432"/>
      </w:pPr>
      <w:rPr>
        <w:rFonts w:hint="default"/>
        <w:b w:val="0"/>
        <w:i w:val="0"/>
        <w:strike w:val="0"/>
        <w:d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5A74B0F"/>
    <w:multiLevelType w:val="multilevel"/>
    <w:tmpl w:val="8FC8760E"/>
    <w:lvl w:ilvl="0">
      <w:start w:val="1"/>
      <w:numFmt w:val="decimal"/>
      <w:lvlText w:val="%1"/>
      <w:lvlJc w:val="left"/>
      <w:pPr>
        <w:ind w:left="360" w:hanging="360"/>
      </w:pPr>
      <w:rPr>
        <w:b/>
      </w:rPr>
    </w:lvl>
    <w:lvl w:ilvl="1">
      <w:start w:val="2"/>
      <w:numFmt w:val="decimal"/>
      <w:lvlText w:val="%1.%2"/>
      <w:lvlJc w:val="left"/>
      <w:pPr>
        <w:ind w:left="360" w:hanging="360"/>
      </w:pPr>
      <w:rPr>
        <w:rFonts w:ascii="Carlito" w:hAnsi="Carlito"/>
        <w:b/>
        <w:sz w:val="24"/>
      </w:rPr>
    </w:lvl>
    <w:lvl w:ilvl="2">
      <w:start w:val="1"/>
      <w:numFmt w:val="decimal"/>
      <w:lvlText w:val="%1.%2.%3."/>
      <w:lvlJc w:val="left"/>
      <w:pPr>
        <w:ind w:left="720" w:hanging="720"/>
      </w:p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6">
    <w:nsid w:val="65606819"/>
    <w:multiLevelType w:val="multilevel"/>
    <w:tmpl w:val="9EC2078C"/>
    <w:lvl w:ilvl="0">
      <w:start w:val="1"/>
      <w:numFmt w:val="decimal"/>
      <w:lvlText w:val="%1"/>
      <w:lvlJc w:val="left"/>
      <w:pPr>
        <w:ind w:left="360" w:hanging="360"/>
      </w:pPr>
      <w:rPr>
        <w:b/>
      </w:rPr>
    </w:lvl>
    <w:lvl w:ilvl="1">
      <w:start w:val="2"/>
      <w:numFmt w:val="decimal"/>
      <w:lvlText w:val="%1.%2"/>
      <w:lvlJc w:val="left"/>
      <w:pPr>
        <w:ind w:left="360" w:hanging="360"/>
      </w:pPr>
      <w:rPr>
        <w:rFonts w:ascii="Carlito" w:hAnsi="Carlito"/>
        <w:b/>
        <w:sz w:val="24"/>
      </w:rPr>
    </w:lvl>
    <w:lvl w:ilvl="2">
      <w:start w:val="1"/>
      <w:numFmt w:val="decimal"/>
      <w:lvlText w:val="%1.%2.%3."/>
      <w:lvlJc w:val="left"/>
      <w:pPr>
        <w:ind w:left="720" w:hanging="720"/>
      </w:p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7">
    <w:nsid w:val="72B55407"/>
    <w:multiLevelType w:val="multilevel"/>
    <w:tmpl w:val="D5523E5A"/>
    <w:lvl w:ilvl="0">
      <w:start w:val="1"/>
      <w:numFmt w:val="decimal"/>
      <w:lvlText w:val="%1."/>
      <w:lvlJc w:val="left"/>
      <w:pPr>
        <w:ind w:left="360" w:hanging="360"/>
      </w:pPr>
      <w:rPr>
        <w:b/>
      </w:rPr>
    </w:lvl>
    <w:lvl w:ilvl="1">
      <w:start w:val="1"/>
      <w:numFmt w:val="decimal"/>
      <w:lvlText w:val="%1.%2."/>
      <w:lvlJc w:val="left"/>
      <w:pPr>
        <w:ind w:left="716" w:hanging="432"/>
      </w:pPr>
      <w:rPr>
        <w:rFonts w:ascii="Carlito" w:hAnsi="Carlito"/>
        <w:b/>
        <w:i w:val="0"/>
        <w:strike w:val="0"/>
        <w:dstrike w:val="0"/>
        <w:color w:val="auto"/>
        <w:sz w:val="24"/>
      </w:rPr>
    </w:lvl>
    <w:lvl w:ilvl="2">
      <w:start w:val="1"/>
      <w:numFmt w:val="decimal"/>
      <w:lvlText w:val="%1.%2.%3."/>
      <w:lvlJc w:val="left"/>
      <w:pPr>
        <w:ind w:left="930" w:hanging="504"/>
      </w:pPr>
      <w:rPr>
        <w:rFonts w:ascii="Carlito" w:hAnsi="Carlito"/>
        <w:b/>
        <w:i w:val="0"/>
        <w:color w:val="auto"/>
        <w:sz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4"/>
  </w:num>
  <w:num w:numId="3">
    <w:abstractNumId w:val="1"/>
  </w:num>
  <w:num w:numId="4">
    <w:abstractNumId w:val="0"/>
  </w:num>
  <w:num w:numId="5">
    <w:abstractNumId w:val="5"/>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482"/>
    <w:rsid w:val="001C4F1D"/>
    <w:rsid w:val="00273218"/>
    <w:rsid w:val="002C674E"/>
    <w:rsid w:val="003432AE"/>
    <w:rsid w:val="003D5CE4"/>
    <w:rsid w:val="003F4583"/>
    <w:rsid w:val="006031D2"/>
    <w:rsid w:val="006446DE"/>
    <w:rsid w:val="00770FC1"/>
    <w:rsid w:val="0088540F"/>
    <w:rsid w:val="009B4BDF"/>
    <w:rsid w:val="009E0311"/>
    <w:rsid w:val="00A52591"/>
    <w:rsid w:val="00D21482"/>
    <w:rsid w:val="00DB6234"/>
    <w:rsid w:val="00EE52E5"/>
    <w:rsid w:val="00F82EF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DE7070"/>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qFormat/>
    <w:rsid w:val="004B460A"/>
    <w:rPr>
      <w:b/>
      <w:color w:val="000000"/>
      <w:sz w:val="24"/>
    </w:r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uiPriority w:val="99"/>
    <w:rsid w:val="00BF1A7F"/>
    <w:rPr>
      <w:color w:val="000080"/>
      <w:u w:val="single"/>
    </w:rPr>
  </w:style>
  <w:style w:type="character" w:customStyle="1" w:styleId="CitaoChar">
    <w:name w:val="Citação Char"/>
    <w:link w:val="Citao"/>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uiPriority w:val="29"/>
    <w:qFormat/>
    <w:rsid w:val="00821B3A"/>
    <w:rPr>
      <w:rFonts w:ascii="Ecofont_Spranq_eco_Sans" w:eastAsia="Calibri" w:hAnsi="Ecofont_Spranq_eco_Sans"/>
      <w:i/>
      <w:iCs/>
      <w:color w:val="000000"/>
      <w:szCs w:val="24"/>
      <w:shd w:val="clear" w:color="auto" w:fill="FFFFCC"/>
      <w:lang w:val="x-none" w:eastAsia="en-US"/>
    </w:rPr>
  </w:style>
  <w:style w:type="character" w:customStyle="1" w:styleId="CabealhoChar">
    <w:name w:val="Cabeçalho Char"/>
    <w:basedOn w:val="Fontepargpadro"/>
    <w:link w:val="Cabealho"/>
    <w:uiPriority w:val="99"/>
    <w:qFormat/>
    <w:rsid w:val="00A3644B"/>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A3644B"/>
    <w:rPr>
      <w:rFonts w:ascii="Ecofont_Spranq_eco_Sans" w:hAnsi="Ecofont_Spranq_eco_Sans" w:cs="Tahoma"/>
      <w:sz w:val="24"/>
      <w:szCs w:val="24"/>
    </w:rPr>
  </w:style>
  <w:style w:type="character" w:customStyle="1" w:styleId="Nivel1Char">
    <w:name w:val="Nivel1 Char"/>
    <w:basedOn w:val="Ttulo1Char"/>
    <w:link w:val="Nivel1"/>
    <w:qFormat/>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qFormat/>
    <w:rsid w:val="00453B1D"/>
    <w:rPr>
      <w:sz w:val="18"/>
      <w:szCs w:val="18"/>
    </w:rPr>
  </w:style>
  <w:style w:type="character" w:customStyle="1" w:styleId="TextodecomentrioChar">
    <w:name w:val="Texto de comentário Char"/>
    <w:basedOn w:val="Fontepargpadro"/>
    <w:link w:val="Textodecomentrio"/>
    <w:qFormat/>
    <w:rsid w:val="00453B1D"/>
    <w:rPr>
      <w:rFonts w:ascii="Arial" w:hAnsi="Arial" w:cs="Tahoma"/>
      <w:sz w:val="24"/>
      <w:szCs w:val="24"/>
    </w:rPr>
  </w:style>
  <w:style w:type="character" w:customStyle="1" w:styleId="AssuntodocomentrioChar">
    <w:name w:val="Assunto do comentário Char"/>
    <w:basedOn w:val="TextodecomentrioChar"/>
    <w:link w:val="Assuntodocomentrio"/>
    <w:semiHidden/>
    <w:qFormat/>
    <w:rsid w:val="005E4CDC"/>
    <w:rPr>
      <w:rFonts w:ascii="Arial" w:hAnsi="Arial" w:cs="Tahoma"/>
      <w:b/>
      <w:bCs/>
      <w:sz w:val="24"/>
      <w:szCs w:val="24"/>
    </w:rPr>
  </w:style>
  <w:style w:type="character" w:customStyle="1" w:styleId="Nivel01Char">
    <w:name w:val="Nivel 01 Char"/>
    <w:basedOn w:val="Fontepargpadro"/>
    <w:link w:val="Nivel01"/>
    <w:qFormat/>
    <w:rsid w:val="00563CBA"/>
    <w:rPr>
      <w:rFonts w:ascii="Ecofont_Spranq_eco_Sans" w:eastAsiaTheme="majorEastAsia" w:hAnsi="Ecofont_Spranq_eco_Sans"/>
      <w:b/>
      <w:bCs/>
      <w:color w:val="000000"/>
    </w:rPr>
  </w:style>
  <w:style w:type="character" w:customStyle="1" w:styleId="Nivel01Char0">
    <w:name w:val="Nivel_01 Char"/>
    <w:basedOn w:val="Ttulo1Char"/>
    <w:qFormat/>
    <w:rsid w:val="00D37DC8"/>
    <w:rPr>
      <w:rFonts w:ascii="Ecofont_Spranq_eco_Sans" w:eastAsiaTheme="majorEastAsia" w:hAnsi="Ecofont_Spranq_eco_Sans" w:cstheme="majorBidi"/>
      <w:b/>
      <w:bCs/>
      <w:color w:val="365F91" w:themeColor="accent1" w:themeShade="BF"/>
      <w:sz w:val="32"/>
      <w:szCs w:val="32"/>
    </w:rPr>
  </w:style>
  <w:style w:type="character" w:customStyle="1" w:styleId="ListLabel1">
    <w:name w:val="ListLabel 1"/>
    <w:qFormat/>
    <w:rPr>
      <w:b/>
    </w:rPr>
  </w:style>
  <w:style w:type="character" w:customStyle="1" w:styleId="ListLabel2">
    <w:name w:val="ListLabel 2"/>
    <w:qFormat/>
    <w:rPr>
      <w:rFonts w:ascii="Carlito" w:hAnsi="Carlito"/>
      <w:b/>
      <w:i w:val="0"/>
      <w:strike w:val="0"/>
      <w:dstrike w:val="0"/>
      <w:color w:val="auto"/>
      <w:sz w:val="24"/>
    </w:rPr>
  </w:style>
  <w:style w:type="character" w:customStyle="1" w:styleId="ListLabel3">
    <w:name w:val="ListLabel 3"/>
    <w:qFormat/>
    <w:rPr>
      <w:rFonts w:ascii="Carlito" w:hAnsi="Carlito"/>
      <w:b/>
      <w:i w:val="0"/>
      <w:color w:val="auto"/>
      <w:sz w:val="24"/>
    </w:rPr>
  </w:style>
  <w:style w:type="character" w:customStyle="1" w:styleId="ListLabel4">
    <w:name w:val="ListLabel 4"/>
    <w:qFormat/>
    <w:rPr>
      <w:rFonts w:eastAsia="Arial Unicode MS"/>
    </w:rPr>
  </w:style>
  <w:style w:type="character" w:customStyle="1" w:styleId="ListLabel5">
    <w:name w:val="ListLabel 5"/>
    <w:qFormat/>
    <w:rPr>
      <w:rFonts w:eastAsia="Arial Unicode MS"/>
    </w:rPr>
  </w:style>
  <w:style w:type="character" w:customStyle="1" w:styleId="ListLabel6">
    <w:name w:val="ListLabel 6"/>
    <w:qFormat/>
    <w:rPr>
      <w:rFonts w:eastAsia="Arial Unicode MS"/>
    </w:rPr>
  </w:style>
  <w:style w:type="character" w:customStyle="1" w:styleId="ListLabel7">
    <w:name w:val="ListLabel 7"/>
    <w:qFormat/>
    <w:rPr>
      <w:rFonts w:eastAsia="Arial Unicode MS"/>
    </w:rPr>
  </w:style>
  <w:style w:type="character" w:customStyle="1" w:styleId="ListLabel8">
    <w:name w:val="ListLabel 8"/>
    <w:qFormat/>
    <w:rPr>
      <w:rFonts w:eastAsia="Arial Unicode MS"/>
    </w:rPr>
  </w:style>
  <w:style w:type="character" w:customStyle="1" w:styleId="ListLabel9">
    <w:name w:val="ListLabel 9"/>
    <w:qFormat/>
    <w:rPr>
      <w:rFonts w:eastAsia="Arial Unicode MS"/>
    </w:rPr>
  </w:style>
  <w:style w:type="character" w:customStyle="1" w:styleId="ListLabel10">
    <w:name w:val="ListLabel 10"/>
    <w:qFormat/>
    <w:rPr>
      <w:rFonts w:eastAsia="Arial Unicode MS"/>
    </w:rPr>
  </w:style>
  <w:style w:type="character" w:customStyle="1" w:styleId="ListLabel11">
    <w:name w:val="ListLabel 11"/>
    <w:qFormat/>
    <w:rPr>
      <w:rFonts w:eastAsia="Arial Unicode MS"/>
    </w:rPr>
  </w:style>
  <w:style w:type="character" w:customStyle="1" w:styleId="ListLabel12">
    <w:name w:val="ListLabel 12"/>
    <w:qFormat/>
    <w:rPr>
      <w:rFonts w:eastAsia="Arial Unicode MS"/>
    </w:rPr>
  </w:style>
  <w:style w:type="character" w:customStyle="1" w:styleId="ListLabel13">
    <w:name w:val="ListLabel 13"/>
    <w:qFormat/>
    <w:rPr>
      <w:rFonts w:cs="Arial"/>
      <w:i/>
      <w:color w:val="FF0000"/>
    </w:rPr>
  </w:style>
  <w:style w:type="character" w:customStyle="1" w:styleId="ListLabel14">
    <w:name w:val="ListLabel 14"/>
    <w:qFormat/>
    <w:rPr>
      <w:rFonts w:cs="Arial"/>
      <w:i/>
      <w:color w:val="FF0000"/>
    </w:rPr>
  </w:style>
  <w:style w:type="character" w:customStyle="1" w:styleId="ListLabel15">
    <w:name w:val="ListLabel 15"/>
    <w:qFormat/>
    <w:rPr>
      <w:rFonts w:cs="Arial"/>
      <w:i/>
      <w:color w:val="FF0000"/>
    </w:rPr>
  </w:style>
  <w:style w:type="character" w:customStyle="1" w:styleId="ListLabel16">
    <w:name w:val="ListLabel 16"/>
    <w:qFormat/>
    <w:rPr>
      <w:rFonts w:cs="Arial"/>
      <w:i/>
      <w:color w:val="FF0000"/>
    </w:rPr>
  </w:style>
  <w:style w:type="character" w:customStyle="1" w:styleId="ListLabel17">
    <w:name w:val="ListLabel 17"/>
    <w:qFormat/>
    <w:rPr>
      <w:rFonts w:cs="Arial"/>
      <w:i/>
      <w:color w:val="FF0000"/>
    </w:rPr>
  </w:style>
  <w:style w:type="character" w:customStyle="1" w:styleId="ListLabel18">
    <w:name w:val="ListLabel 18"/>
    <w:qFormat/>
    <w:rPr>
      <w:rFonts w:cs="Arial"/>
      <w:i/>
      <w:color w:val="FF0000"/>
    </w:rPr>
  </w:style>
  <w:style w:type="character" w:customStyle="1" w:styleId="ListLabel19">
    <w:name w:val="ListLabel 19"/>
    <w:qFormat/>
    <w:rPr>
      <w:rFonts w:cs="Arial"/>
      <w:i/>
      <w:color w:val="FF0000"/>
    </w:rPr>
  </w:style>
  <w:style w:type="character" w:customStyle="1" w:styleId="ListLabel20">
    <w:name w:val="ListLabel 20"/>
    <w:qFormat/>
    <w:rPr>
      <w:rFonts w:cs="Arial"/>
      <w:i/>
      <w:color w:val="FF0000"/>
    </w:rPr>
  </w:style>
  <w:style w:type="character" w:customStyle="1" w:styleId="ListLabel21">
    <w:name w:val="ListLabel 21"/>
    <w:qFormat/>
    <w:rPr>
      <w:rFonts w:cs="Arial"/>
      <w:i/>
      <w:color w:val="FF0000"/>
    </w:rPr>
  </w:style>
  <w:style w:type="character" w:customStyle="1" w:styleId="ListLabel22">
    <w:name w:val="ListLabel 22"/>
    <w:qFormat/>
    <w:rPr>
      <w:color w:val="0000FF"/>
    </w:rPr>
  </w:style>
  <w:style w:type="character" w:customStyle="1" w:styleId="ListLabel23">
    <w:name w:val="ListLabel 23"/>
    <w:qFormat/>
    <w:rPr>
      <w:color w:val="0000FF"/>
    </w:rPr>
  </w:style>
  <w:style w:type="character" w:customStyle="1" w:styleId="ListLabel24">
    <w:name w:val="ListLabel 24"/>
    <w:qFormat/>
    <w:rPr>
      <w:color w:val="0000FF"/>
    </w:rPr>
  </w:style>
  <w:style w:type="character" w:customStyle="1" w:styleId="ListLabel25">
    <w:name w:val="ListLabel 25"/>
    <w:qFormat/>
    <w:rPr>
      <w:color w:val="0000FF"/>
    </w:rPr>
  </w:style>
  <w:style w:type="character" w:customStyle="1" w:styleId="ListLabel26">
    <w:name w:val="ListLabel 26"/>
    <w:qFormat/>
    <w:rPr>
      <w:color w:val="0000FF"/>
    </w:rPr>
  </w:style>
  <w:style w:type="character" w:customStyle="1" w:styleId="ListLabel27">
    <w:name w:val="ListLabel 27"/>
    <w:qFormat/>
    <w:rPr>
      <w:color w:val="0000FF"/>
    </w:rPr>
  </w:style>
  <w:style w:type="character" w:customStyle="1" w:styleId="ListLabel28">
    <w:name w:val="ListLabel 28"/>
    <w:qFormat/>
    <w:rPr>
      <w:color w:val="0000FF"/>
    </w:rPr>
  </w:style>
  <w:style w:type="character" w:customStyle="1" w:styleId="ListLabel29">
    <w:name w:val="ListLabel 29"/>
    <w:qFormat/>
    <w:rPr>
      <w:color w:val="0000FF"/>
    </w:rPr>
  </w:style>
  <w:style w:type="character" w:customStyle="1" w:styleId="ListLabel30">
    <w:name w:val="ListLabel 30"/>
    <w:qFormat/>
    <w:rPr>
      <w:color w:val="0000FF"/>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val="0"/>
    </w:rPr>
  </w:style>
  <w:style w:type="character" w:customStyle="1" w:styleId="ListLabel37">
    <w:name w:val="ListLabel 37"/>
    <w:qFormat/>
    <w:rPr>
      <w:b w:val="0"/>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i w:val="0"/>
    </w:rPr>
  </w:style>
  <w:style w:type="character" w:customStyle="1" w:styleId="ListLabel41">
    <w:name w:val="ListLabel 41"/>
    <w:qFormat/>
    <w:rPr>
      <w:b/>
      <w:i w:val="0"/>
      <w:color w:val="auto"/>
    </w:rPr>
  </w:style>
  <w:style w:type="character" w:customStyle="1" w:styleId="ListLabel42">
    <w:name w:val="ListLabel 42"/>
    <w:qFormat/>
    <w:rPr>
      <w:b/>
      <w:i w:val="0"/>
    </w:rPr>
  </w:style>
  <w:style w:type="character" w:customStyle="1" w:styleId="ListLabel43">
    <w:name w:val="ListLabel 43"/>
    <w:qFormat/>
    <w:rPr>
      <w:b/>
      <w:i w:val="0"/>
    </w:rPr>
  </w:style>
  <w:style w:type="character" w:customStyle="1" w:styleId="ListLabel44">
    <w:name w:val="ListLabel 44"/>
    <w:qFormat/>
    <w:rPr>
      <w:b/>
      <w:i w:val="0"/>
    </w:rPr>
  </w:style>
  <w:style w:type="character" w:customStyle="1" w:styleId="ListLabel45">
    <w:name w:val="ListLabel 45"/>
    <w:qFormat/>
    <w:rPr>
      <w:b/>
      <w:i w:val="0"/>
    </w:rPr>
  </w:style>
  <w:style w:type="character" w:customStyle="1" w:styleId="ListLabel46">
    <w:name w:val="ListLabel 46"/>
    <w:qFormat/>
    <w:rPr>
      <w:b/>
      <w:i w:val="0"/>
      <w:color w:val="auto"/>
    </w:rPr>
  </w:style>
  <w:style w:type="character" w:customStyle="1" w:styleId="ListLabel47">
    <w:name w:val="ListLabel 47"/>
    <w:qFormat/>
    <w:rPr>
      <w:b w:val="0"/>
      <w:i w:val="0"/>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val="0"/>
    </w:rPr>
  </w:style>
  <w:style w:type="character" w:customStyle="1" w:styleId="ListLabel51">
    <w:name w:val="ListLabel 51"/>
    <w:qFormat/>
    <w:rPr>
      <w:b w:val="0"/>
      <w:i w:val="0"/>
      <w:color w:val="auto"/>
    </w:rPr>
  </w:style>
  <w:style w:type="character" w:customStyle="1" w:styleId="ListLabel52">
    <w:name w:val="ListLabel 52"/>
    <w:qFormat/>
    <w:rPr>
      <w:b w:val="0"/>
      <w:i w:val="0"/>
      <w:color w:val="auto"/>
    </w:rPr>
  </w:style>
  <w:style w:type="character" w:customStyle="1" w:styleId="ListLabel53">
    <w:name w:val="ListLabel 53"/>
    <w:qFormat/>
    <w:rPr>
      <w:b w:val="0"/>
      <w:i w:val="0"/>
      <w:color w:val="auto"/>
    </w:rPr>
  </w:style>
  <w:style w:type="character" w:customStyle="1" w:styleId="ListLabel54">
    <w:name w:val="ListLabel 54"/>
    <w:qFormat/>
    <w:rPr>
      <w:b/>
    </w:rPr>
  </w:style>
  <w:style w:type="character" w:customStyle="1" w:styleId="ListLabel55">
    <w:name w:val="ListLabel 55"/>
    <w:qFormat/>
    <w:rPr>
      <w:b w:val="0"/>
      <w:color w:val="auto"/>
    </w:rPr>
  </w:style>
  <w:style w:type="character" w:customStyle="1" w:styleId="ListLabel56">
    <w:name w:val="ListLabel 56"/>
    <w:qFormat/>
    <w:rPr>
      <w:b w:val="0"/>
      <w:i w:val="0"/>
      <w:color w:val="auto"/>
    </w:rPr>
  </w:style>
  <w:style w:type="character" w:customStyle="1" w:styleId="ListLabel57">
    <w:name w:val="ListLabel 57"/>
    <w:qFormat/>
    <w:rPr>
      <w:b/>
    </w:rPr>
  </w:style>
  <w:style w:type="character" w:customStyle="1" w:styleId="ListLabel58">
    <w:name w:val="ListLabel 58"/>
    <w:qFormat/>
    <w:rPr>
      <w:b w:val="0"/>
      <w:i w:val="0"/>
      <w:strike w:val="0"/>
      <w:dstrike w:val="0"/>
      <w:color w:val="auto"/>
    </w:rPr>
  </w:style>
  <w:style w:type="character" w:customStyle="1" w:styleId="ListLabel59">
    <w:name w:val="ListLabel 59"/>
    <w:qFormat/>
    <w:rPr>
      <w:b w:val="0"/>
      <w:i w:val="0"/>
      <w:color w:val="auto"/>
    </w:rPr>
  </w:style>
  <w:style w:type="character" w:customStyle="1" w:styleId="ListLabel60">
    <w:name w:val="ListLabel 60"/>
    <w:qFormat/>
    <w:rPr>
      <w:b/>
    </w:rPr>
  </w:style>
  <w:style w:type="character" w:customStyle="1" w:styleId="ListLabel61">
    <w:name w:val="ListLabel 61"/>
    <w:qFormat/>
    <w:rPr>
      <w:b w:val="0"/>
      <w:i w:val="0"/>
      <w:strike w:val="0"/>
      <w:dstrike w:val="0"/>
      <w:color w:val="auto"/>
    </w:rPr>
  </w:style>
  <w:style w:type="character" w:customStyle="1" w:styleId="ListLabel62">
    <w:name w:val="ListLabel 62"/>
    <w:qFormat/>
    <w:rPr>
      <w:b w:val="0"/>
      <w:i w:val="0"/>
      <w:color w:val="auto"/>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sz w:val="20"/>
      <w:szCs w:val="20"/>
    </w:rPr>
  </w:style>
  <w:style w:type="character" w:customStyle="1" w:styleId="ListLabel66">
    <w:name w:val="ListLabel 66"/>
    <w:qFormat/>
    <w:rPr>
      <w:b w:val="0"/>
      <w:i/>
      <w:color w:val="FF0000"/>
      <w:sz w:val="20"/>
      <w:szCs w:val="20"/>
    </w:rPr>
  </w:style>
  <w:style w:type="character" w:customStyle="1" w:styleId="ListLabel67">
    <w:name w:val="ListLabel 67"/>
    <w:qFormat/>
    <w:rPr>
      <w:b w:val="0"/>
      <w:color w:val="auto"/>
      <w:sz w:val="20"/>
      <w:szCs w:val="20"/>
    </w:rPr>
  </w:style>
  <w:style w:type="character" w:customStyle="1" w:styleId="ListLabel68">
    <w:name w:val="ListLabel 68"/>
    <w:qFormat/>
    <w:rPr>
      <w:sz w:val="20"/>
      <w:szCs w:val="20"/>
    </w:rPr>
  </w:style>
  <w:style w:type="character" w:customStyle="1" w:styleId="ListLabel69">
    <w:name w:val="ListLabel 69"/>
    <w:qFormat/>
    <w:rPr>
      <w:b w:val="0"/>
      <w:i w:val="0"/>
    </w:rPr>
  </w:style>
  <w:style w:type="character" w:customStyle="1" w:styleId="ListLabel70">
    <w:name w:val="ListLabel 70"/>
    <w:qFormat/>
    <w:rPr>
      <w:b w:val="0"/>
    </w:rPr>
  </w:style>
  <w:style w:type="character" w:customStyle="1" w:styleId="ListLabel71">
    <w:name w:val="ListLabel 71"/>
    <w:qFormat/>
    <w:rPr>
      <w:b/>
    </w:rPr>
  </w:style>
  <w:style w:type="character" w:customStyle="1" w:styleId="ListLabel72">
    <w:name w:val="ListLabel 72"/>
    <w:qFormat/>
    <w:rPr>
      <w:b w:val="0"/>
      <w:i w:val="0"/>
      <w:strike w:val="0"/>
      <w:dstrike w:val="0"/>
      <w:color w:val="auto"/>
    </w:rPr>
  </w:style>
  <w:style w:type="character" w:customStyle="1" w:styleId="ListLabel73">
    <w:name w:val="ListLabel 73"/>
    <w:qFormat/>
    <w:rPr>
      <w:b w:val="0"/>
      <w:i w:val="0"/>
      <w:color w:val="auto"/>
    </w:rPr>
  </w:style>
  <w:style w:type="character" w:customStyle="1" w:styleId="ListLabel74">
    <w:name w:val="ListLabel 74"/>
    <w:qFormat/>
    <w:rPr>
      <w:b/>
    </w:rPr>
  </w:style>
  <w:style w:type="character" w:customStyle="1" w:styleId="ListLabel75">
    <w:name w:val="ListLabel 75"/>
    <w:qFormat/>
    <w:rPr>
      <w:b w:val="0"/>
      <w:i w:val="0"/>
      <w:strike w:val="0"/>
      <w:dstrike w:val="0"/>
      <w:color w:val="auto"/>
    </w:rPr>
  </w:style>
  <w:style w:type="character" w:customStyle="1" w:styleId="ListLabel76">
    <w:name w:val="ListLabel 76"/>
    <w:qFormat/>
    <w:rPr>
      <w:b w:val="0"/>
      <w:i w:val="0"/>
      <w:color w:val="auto"/>
    </w:rPr>
  </w:style>
  <w:style w:type="character" w:customStyle="1" w:styleId="ListLabel77">
    <w:name w:val="ListLabel 77"/>
    <w:qFormat/>
    <w:rPr>
      <w:b/>
    </w:rPr>
  </w:style>
  <w:style w:type="character" w:customStyle="1" w:styleId="ListLabel78">
    <w:name w:val="ListLabel 78"/>
    <w:qFormat/>
    <w:rPr>
      <w:b w:val="0"/>
      <w:i w:val="0"/>
      <w:strike w:val="0"/>
      <w:dstrike w:val="0"/>
      <w:color w:val="auto"/>
    </w:rPr>
  </w:style>
  <w:style w:type="character" w:customStyle="1" w:styleId="ListLabel79">
    <w:name w:val="ListLabel 79"/>
    <w:qFormat/>
    <w:rPr>
      <w:b w:val="0"/>
      <w:i w:val="0"/>
      <w:color w:val="auto"/>
    </w:rPr>
  </w:style>
  <w:style w:type="character" w:customStyle="1" w:styleId="ListLabel80">
    <w:name w:val="ListLabel 80"/>
    <w:qFormat/>
    <w:rPr>
      <w:b/>
    </w:rPr>
  </w:style>
  <w:style w:type="character" w:customStyle="1" w:styleId="ListLabel81">
    <w:name w:val="ListLabel 81"/>
    <w:qFormat/>
    <w:rPr>
      <w:b/>
      <w:i w:val="0"/>
      <w:strike w:val="0"/>
      <w:dstrike w:val="0"/>
      <w:color w:val="auto"/>
      <w:sz w:val="24"/>
    </w:rPr>
  </w:style>
  <w:style w:type="character" w:customStyle="1" w:styleId="ListLabel82">
    <w:name w:val="ListLabel 82"/>
    <w:qFormat/>
    <w:rPr>
      <w:b/>
      <w:i w:val="0"/>
      <w:color w:val="auto"/>
      <w:sz w:val="24"/>
    </w:rPr>
  </w:style>
  <w:style w:type="character" w:customStyle="1" w:styleId="ListLabel83">
    <w:name w:val="ListLabel 83"/>
    <w:qFormat/>
    <w:rPr>
      <w:b/>
      <w:sz w:val="24"/>
      <w:szCs w:val="24"/>
    </w:rPr>
  </w:style>
  <w:style w:type="character" w:customStyle="1" w:styleId="ListLabel84">
    <w:name w:val="ListLabel 84"/>
    <w:qFormat/>
    <w:rPr>
      <w:b/>
    </w:rPr>
  </w:style>
  <w:style w:type="character" w:customStyle="1" w:styleId="ListLabel85">
    <w:name w:val="ListLabel 85"/>
    <w:qFormat/>
    <w:rPr>
      <w:rFonts w:cs="Arial"/>
      <w:b/>
      <w:color w:val="auto"/>
      <w:sz w:val="20"/>
      <w:szCs w:val="20"/>
    </w:rPr>
  </w:style>
  <w:style w:type="character" w:customStyle="1" w:styleId="ListLabel86">
    <w:name w:val="ListLabel 86"/>
    <w:qFormat/>
    <w:rPr>
      <w:rFonts w:ascii="Carlito" w:hAnsi="Carlito"/>
      <w:b/>
      <w:i w:val="0"/>
      <w:color w:val="auto"/>
      <w:sz w:val="24"/>
      <w:szCs w:val="20"/>
    </w:rPr>
  </w:style>
  <w:style w:type="character" w:customStyle="1" w:styleId="ListLabel87">
    <w:name w:val="ListLabel 87"/>
    <w:qFormat/>
    <w:rPr>
      <w:rFonts w:cs="Tahoma"/>
      <w:b w:val="0"/>
    </w:rPr>
  </w:style>
  <w:style w:type="character" w:customStyle="1" w:styleId="ListLabel88">
    <w:name w:val="ListLabel 88"/>
    <w:qFormat/>
    <w:rPr>
      <w:rFonts w:cs="Tahoma"/>
      <w:b/>
    </w:rPr>
  </w:style>
  <w:style w:type="character" w:customStyle="1" w:styleId="ListLabel89">
    <w:name w:val="ListLabel 89"/>
    <w:qFormat/>
    <w:rPr>
      <w:rFonts w:cs="Tahoma"/>
      <w:b w:val="0"/>
    </w:rPr>
  </w:style>
  <w:style w:type="character" w:customStyle="1" w:styleId="ListLabel90">
    <w:name w:val="ListLabel 90"/>
    <w:qFormat/>
    <w:rPr>
      <w:rFonts w:cs="Tahoma"/>
      <w:b w:val="0"/>
    </w:rPr>
  </w:style>
  <w:style w:type="character" w:customStyle="1" w:styleId="ListLabel91">
    <w:name w:val="ListLabel 91"/>
    <w:qFormat/>
    <w:rPr>
      <w:rFonts w:cs="Tahoma"/>
      <w:b w:val="0"/>
    </w:rPr>
  </w:style>
  <w:style w:type="character" w:customStyle="1" w:styleId="ListLabel92">
    <w:name w:val="ListLabel 92"/>
    <w:qFormat/>
    <w:rPr>
      <w:rFonts w:cs="Tahoma"/>
      <w:b w:val="0"/>
    </w:rPr>
  </w:style>
  <w:style w:type="character" w:customStyle="1" w:styleId="ListLabel93">
    <w:name w:val="ListLabel 93"/>
    <w:qFormat/>
    <w:rPr>
      <w:rFonts w:cs="Tahoma"/>
      <w:b w:val="0"/>
    </w:rPr>
  </w:style>
  <w:style w:type="character" w:customStyle="1" w:styleId="ListLabel94">
    <w:name w:val="ListLabel 94"/>
    <w:qFormat/>
    <w:rPr>
      <w:rFonts w:cs="Tahoma"/>
      <w:b w:val="0"/>
    </w:rPr>
  </w:style>
  <w:style w:type="character" w:customStyle="1" w:styleId="ListLabel95">
    <w:name w:val="ListLabel 95"/>
    <w:qFormat/>
    <w:rPr>
      <w:rFonts w:cs="Tahoma"/>
      <w:b w:val="0"/>
    </w:rPr>
  </w:style>
  <w:style w:type="character" w:customStyle="1" w:styleId="ListLabel96">
    <w:name w:val="ListLabel 96"/>
    <w:qFormat/>
    <w:rPr>
      <w:b/>
    </w:rPr>
  </w:style>
  <w:style w:type="character" w:customStyle="1" w:styleId="ListLabel97">
    <w:name w:val="ListLabel 97"/>
    <w:qFormat/>
    <w:rPr>
      <w:b w:val="0"/>
      <w:i w:val="0"/>
      <w:strike w:val="0"/>
      <w:dstrike w:val="0"/>
      <w:color w:val="auto"/>
    </w:rPr>
  </w:style>
  <w:style w:type="character" w:customStyle="1" w:styleId="ListLabel98">
    <w:name w:val="ListLabel 98"/>
    <w:qFormat/>
    <w:rPr>
      <w:b w:val="0"/>
      <w:i w:val="0"/>
      <w:color w:val="auto"/>
    </w:rPr>
  </w:style>
  <w:style w:type="character" w:customStyle="1" w:styleId="ListLabel99">
    <w:name w:val="ListLabel 99"/>
    <w:qFormat/>
    <w:rPr>
      <w:b/>
    </w:rPr>
  </w:style>
  <w:style w:type="character" w:customStyle="1" w:styleId="ListLabel100">
    <w:name w:val="ListLabel 100"/>
    <w:qFormat/>
    <w:rPr>
      <w:b w:val="0"/>
      <w:i w:val="0"/>
      <w:strike w:val="0"/>
      <w:dstrike w:val="0"/>
      <w:color w:val="auto"/>
    </w:rPr>
  </w:style>
  <w:style w:type="character" w:customStyle="1" w:styleId="ListLabel101">
    <w:name w:val="ListLabel 101"/>
    <w:qFormat/>
    <w:rPr>
      <w:b w:val="0"/>
      <w:i w:val="0"/>
      <w:color w:val="auto"/>
    </w:rPr>
  </w:style>
  <w:style w:type="character" w:customStyle="1" w:styleId="ListLabel102">
    <w:name w:val="ListLabel 102"/>
    <w:qFormat/>
    <w:rPr>
      <w:b/>
    </w:rPr>
  </w:style>
  <w:style w:type="character" w:customStyle="1" w:styleId="ListLabel103">
    <w:name w:val="ListLabel 103"/>
    <w:qFormat/>
    <w:rPr>
      <w:rFonts w:ascii="Carlito" w:hAnsi="Carlito"/>
      <w:b/>
      <w:sz w:val="24"/>
    </w:rPr>
  </w:style>
  <w:style w:type="character" w:customStyle="1" w:styleId="ListLabel104">
    <w:name w:val="ListLabel 104"/>
    <w:qFormat/>
    <w:rPr>
      <w:rFonts w:ascii="Carlito" w:hAnsi="Carlito"/>
      <w:b/>
      <w:color w:val="auto"/>
      <w:sz w:val="24"/>
    </w:rPr>
  </w:style>
  <w:style w:type="character" w:customStyle="1" w:styleId="ListLabel105">
    <w:name w:val="ListLabel 105"/>
    <w:qFormat/>
    <w:rPr>
      <w:b/>
    </w:rPr>
  </w:style>
  <w:style w:type="character" w:customStyle="1" w:styleId="ListLabel106">
    <w:name w:val="ListLabel 106"/>
    <w:qFormat/>
    <w:rPr>
      <w:b/>
    </w:rPr>
  </w:style>
  <w:style w:type="character" w:customStyle="1" w:styleId="ListLabel107">
    <w:name w:val="ListLabel 107"/>
    <w:qFormat/>
    <w:rPr>
      <w:b/>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val="0"/>
    </w:rPr>
  </w:style>
  <w:style w:type="character" w:customStyle="1" w:styleId="ListLabel112">
    <w:name w:val="ListLabel 112"/>
    <w:qFormat/>
    <w:rPr>
      <w:b w:val="0"/>
    </w:rPr>
  </w:style>
  <w:style w:type="character" w:customStyle="1" w:styleId="ListLabel113">
    <w:name w:val="ListLabel 113"/>
    <w:qFormat/>
    <w:rPr>
      <w:b w:val="0"/>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val="0"/>
    </w:rPr>
  </w:style>
  <w:style w:type="character" w:customStyle="1" w:styleId="ListLabel119">
    <w:name w:val="ListLabel 119"/>
    <w:qFormat/>
    <w:rPr>
      <w:b w:val="0"/>
    </w:rPr>
  </w:style>
  <w:style w:type="character" w:customStyle="1" w:styleId="ListLabel120">
    <w:name w:val="ListLabel 120"/>
    <w:qFormat/>
    <w:rPr>
      <w:color w:val="000000"/>
    </w:rPr>
  </w:style>
  <w:style w:type="character" w:customStyle="1" w:styleId="ListLabel121">
    <w:name w:val="ListLabel 121"/>
    <w:qFormat/>
    <w:rPr>
      <w:color w:val="000000"/>
    </w:rPr>
  </w:style>
  <w:style w:type="character" w:customStyle="1" w:styleId="ListLabel122">
    <w:name w:val="ListLabel 122"/>
    <w:qFormat/>
    <w:rPr>
      <w:b/>
      <w:color w:val="000000"/>
    </w:rPr>
  </w:style>
  <w:style w:type="character" w:customStyle="1" w:styleId="ListLabel123">
    <w:name w:val="ListLabel 123"/>
    <w:qFormat/>
    <w:rPr>
      <w:color w:val="000000"/>
    </w:rPr>
  </w:style>
  <w:style w:type="character" w:customStyle="1" w:styleId="ListLabel124">
    <w:name w:val="ListLabel 124"/>
    <w:qFormat/>
    <w:rPr>
      <w:color w:val="000000"/>
    </w:rPr>
  </w:style>
  <w:style w:type="character" w:customStyle="1" w:styleId="ListLabel125">
    <w:name w:val="ListLabel 125"/>
    <w:qFormat/>
    <w:rPr>
      <w:color w:val="000000"/>
    </w:rPr>
  </w:style>
  <w:style w:type="character" w:customStyle="1" w:styleId="ListLabel126">
    <w:name w:val="ListLabel 126"/>
    <w:qFormat/>
    <w:rPr>
      <w:color w:val="000000"/>
    </w:rPr>
  </w:style>
  <w:style w:type="character" w:customStyle="1" w:styleId="ListLabel127">
    <w:name w:val="ListLabel 127"/>
    <w:qFormat/>
    <w:rPr>
      <w:color w:val="000000"/>
    </w:rPr>
  </w:style>
  <w:style w:type="character" w:customStyle="1" w:styleId="ListLabel128">
    <w:name w:val="ListLabel 128"/>
    <w:qFormat/>
    <w:rPr>
      <w:color w:val="000000"/>
    </w:rPr>
  </w:style>
  <w:style w:type="character" w:customStyle="1" w:styleId="ListLabel129">
    <w:name w:val="ListLabel 129"/>
    <w:qFormat/>
    <w:rPr>
      <w:rFonts w:ascii="Carlito" w:hAnsi="Carlito" w:cs="Carlito"/>
      <w:color w:val="auto"/>
      <w:sz w:val="24"/>
    </w:rPr>
  </w:style>
  <w:style w:type="character" w:customStyle="1" w:styleId="ListLabel130">
    <w:name w:val="ListLabel 130"/>
    <w:qFormat/>
    <w:rPr>
      <w:rFonts w:ascii="Carlito" w:hAnsi="Carlito" w:cs="Carlito"/>
      <w:sz w:val="24"/>
    </w:rPr>
  </w:style>
  <w:style w:type="character" w:customStyle="1" w:styleId="Smbolosdenumerao">
    <w:name w:val="Símbolos de numeração"/>
    <w:qFormat/>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GradeColorida-nfase11">
    <w:name w:val="Grade Colorida - Ênfase 11"/>
    <w:basedOn w:val="Normal"/>
    <w:next w:val="Normal"/>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abealho">
    <w:name w:val="header"/>
    <w:basedOn w:val="Normal"/>
    <w:link w:val="CabealhoChar"/>
    <w:uiPriority w:val="99"/>
    <w:unhideWhenUsed/>
    <w:qFormat/>
    <w:rsid w:val="00A3644B"/>
    <w:pPr>
      <w:tabs>
        <w:tab w:val="center" w:pos="4252"/>
        <w:tab w:val="right" w:pos="8504"/>
      </w:tabs>
    </w:pPr>
  </w:style>
  <w:style w:type="paragraph" w:styleId="Rodap">
    <w:name w:val="footer"/>
    <w:basedOn w:val="Normal"/>
    <w:link w:val="RodapChar"/>
    <w:uiPriority w:val="99"/>
    <w:unhideWhenUsed/>
    <w:rsid w:val="00A3644B"/>
    <w:pPr>
      <w:tabs>
        <w:tab w:val="center" w:pos="4252"/>
        <w:tab w:val="right" w:pos="8504"/>
      </w:tabs>
    </w:pPr>
  </w:style>
  <w:style w:type="paragraph" w:customStyle="1" w:styleId="Nivel1">
    <w:name w:val="Nivel1"/>
    <w:basedOn w:val="Ttulo1"/>
    <w:next w:val="Normal"/>
    <w:link w:val="Nivel1Char"/>
    <w:qFormat/>
    <w:rsid w:val="00DE7070"/>
    <w:pPr>
      <w:spacing w:before="480" w:after="120" w:line="276" w:lineRule="auto"/>
      <w:jc w:val="both"/>
    </w:pPr>
    <w:rPr>
      <w:rFonts w:ascii="Arial" w:hAnsi="Arial" w:cs="Arial"/>
      <w:b/>
      <w:color w:val="000000"/>
      <w:sz w:val="20"/>
      <w:szCs w:val="20"/>
    </w:rPr>
  </w:style>
  <w:style w:type="paragraph" w:styleId="Textodecomentrio">
    <w:name w:val="annotation text"/>
    <w:basedOn w:val="Normal"/>
    <w:link w:val="TextodecomentrioChar"/>
    <w:unhideWhenUsed/>
    <w:qFormat/>
    <w:rsid w:val="00453B1D"/>
    <w:rPr>
      <w:sz w:val="24"/>
    </w:rPr>
  </w:style>
  <w:style w:type="paragraph" w:styleId="Assuntodocomentrio">
    <w:name w:val="annotation subject"/>
    <w:basedOn w:val="Textodecomentrio"/>
    <w:next w:val="Textodecomentrio"/>
    <w:link w:val="AssuntodocomentrioChar"/>
    <w:semiHidden/>
    <w:unhideWhenUsed/>
    <w:qFormat/>
    <w:rsid w:val="005E4CDC"/>
    <w:rPr>
      <w:b/>
      <w:bCs/>
      <w:sz w:val="20"/>
      <w:szCs w:val="20"/>
    </w:r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paragraph" w:customStyle="1" w:styleId="Nivel010">
    <w:name w:val="Nivel_01"/>
    <w:basedOn w:val="Ttulo1"/>
    <w:qFormat/>
    <w:rsid w:val="00EA46E8"/>
    <w:pPr>
      <w:tabs>
        <w:tab w:val="left" w:pos="567"/>
      </w:tabs>
      <w:jc w:val="both"/>
    </w:pPr>
    <w:rPr>
      <w:rFonts w:ascii="Ecofont_Spranq_eco_Sans" w:hAnsi="Ecofont_Spranq_eco_Sans" w:cs="Times New Roman"/>
      <w:b/>
      <w:bCs/>
      <w:color w:val="auto"/>
      <w:sz w:val="20"/>
      <w:szCs w:val="20"/>
    </w:rPr>
  </w:style>
  <w:style w:type="paragraph" w:customStyle="1" w:styleId="SombreamentoMdio1-nfase3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paragraph" w:customStyle="1" w:styleId="Standard">
    <w:name w:val="Standard"/>
    <w:qFormat/>
    <w:rsid w:val="00691F68"/>
    <w:pPr>
      <w:widowControl w:val="0"/>
      <w:suppressAutoHyphens/>
    </w:pPr>
    <w:rPr>
      <w:rFonts w:eastAsia="SimSun" w:cs="Mangal"/>
      <w:kern w:val="2"/>
      <w:sz w:val="24"/>
      <w:szCs w:val="24"/>
      <w:lang w:eastAsia="zh-CN" w:bidi="hi-IN"/>
    </w:rPr>
  </w:style>
  <w:style w:type="paragraph" w:customStyle="1" w:styleId="Default">
    <w:name w:val="Default"/>
    <w:qFormat/>
    <w:rsid w:val="00F03CFC"/>
    <w:rPr>
      <w:rFonts w:ascii="Arial" w:hAnsi="Arial" w:cs="Arial"/>
      <w:color w:val="000000"/>
      <w:sz w:val="24"/>
      <w:szCs w:val="24"/>
    </w:rPr>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1C4F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DE7070"/>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qFormat/>
    <w:rsid w:val="004B460A"/>
    <w:rPr>
      <w:b/>
      <w:color w:val="000000"/>
      <w:sz w:val="24"/>
    </w:r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uiPriority w:val="99"/>
    <w:rsid w:val="00BF1A7F"/>
    <w:rPr>
      <w:color w:val="000080"/>
      <w:u w:val="single"/>
    </w:rPr>
  </w:style>
  <w:style w:type="character" w:customStyle="1" w:styleId="CitaoChar">
    <w:name w:val="Citação Char"/>
    <w:link w:val="Citao"/>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uiPriority w:val="29"/>
    <w:qFormat/>
    <w:rsid w:val="00821B3A"/>
    <w:rPr>
      <w:rFonts w:ascii="Ecofont_Spranq_eco_Sans" w:eastAsia="Calibri" w:hAnsi="Ecofont_Spranq_eco_Sans"/>
      <w:i/>
      <w:iCs/>
      <w:color w:val="000000"/>
      <w:szCs w:val="24"/>
      <w:shd w:val="clear" w:color="auto" w:fill="FFFFCC"/>
      <w:lang w:val="x-none" w:eastAsia="en-US"/>
    </w:rPr>
  </w:style>
  <w:style w:type="character" w:customStyle="1" w:styleId="CabealhoChar">
    <w:name w:val="Cabeçalho Char"/>
    <w:basedOn w:val="Fontepargpadro"/>
    <w:link w:val="Cabealho"/>
    <w:uiPriority w:val="99"/>
    <w:qFormat/>
    <w:rsid w:val="00A3644B"/>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A3644B"/>
    <w:rPr>
      <w:rFonts w:ascii="Ecofont_Spranq_eco_Sans" w:hAnsi="Ecofont_Spranq_eco_Sans" w:cs="Tahoma"/>
      <w:sz w:val="24"/>
      <w:szCs w:val="24"/>
    </w:rPr>
  </w:style>
  <w:style w:type="character" w:customStyle="1" w:styleId="Nivel1Char">
    <w:name w:val="Nivel1 Char"/>
    <w:basedOn w:val="Ttulo1Char"/>
    <w:link w:val="Nivel1"/>
    <w:qFormat/>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qFormat/>
    <w:rsid w:val="00453B1D"/>
    <w:rPr>
      <w:sz w:val="18"/>
      <w:szCs w:val="18"/>
    </w:rPr>
  </w:style>
  <w:style w:type="character" w:customStyle="1" w:styleId="TextodecomentrioChar">
    <w:name w:val="Texto de comentário Char"/>
    <w:basedOn w:val="Fontepargpadro"/>
    <w:link w:val="Textodecomentrio"/>
    <w:qFormat/>
    <w:rsid w:val="00453B1D"/>
    <w:rPr>
      <w:rFonts w:ascii="Arial" w:hAnsi="Arial" w:cs="Tahoma"/>
      <w:sz w:val="24"/>
      <w:szCs w:val="24"/>
    </w:rPr>
  </w:style>
  <w:style w:type="character" w:customStyle="1" w:styleId="AssuntodocomentrioChar">
    <w:name w:val="Assunto do comentário Char"/>
    <w:basedOn w:val="TextodecomentrioChar"/>
    <w:link w:val="Assuntodocomentrio"/>
    <w:semiHidden/>
    <w:qFormat/>
    <w:rsid w:val="005E4CDC"/>
    <w:rPr>
      <w:rFonts w:ascii="Arial" w:hAnsi="Arial" w:cs="Tahoma"/>
      <w:b/>
      <w:bCs/>
      <w:sz w:val="24"/>
      <w:szCs w:val="24"/>
    </w:rPr>
  </w:style>
  <w:style w:type="character" w:customStyle="1" w:styleId="Nivel01Char">
    <w:name w:val="Nivel 01 Char"/>
    <w:basedOn w:val="Fontepargpadro"/>
    <w:link w:val="Nivel01"/>
    <w:qFormat/>
    <w:rsid w:val="00563CBA"/>
    <w:rPr>
      <w:rFonts w:ascii="Ecofont_Spranq_eco_Sans" w:eastAsiaTheme="majorEastAsia" w:hAnsi="Ecofont_Spranq_eco_Sans"/>
      <w:b/>
      <w:bCs/>
      <w:color w:val="000000"/>
    </w:rPr>
  </w:style>
  <w:style w:type="character" w:customStyle="1" w:styleId="Nivel01Char0">
    <w:name w:val="Nivel_01 Char"/>
    <w:basedOn w:val="Ttulo1Char"/>
    <w:qFormat/>
    <w:rsid w:val="00D37DC8"/>
    <w:rPr>
      <w:rFonts w:ascii="Ecofont_Spranq_eco_Sans" w:eastAsiaTheme="majorEastAsia" w:hAnsi="Ecofont_Spranq_eco_Sans" w:cstheme="majorBidi"/>
      <w:b/>
      <w:bCs/>
      <w:color w:val="365F91" w:themeColor="accent1" w:themeShade="BF"/>
      <w:sz w:val="32"/>
      <w:szCs w:val="32"/>
    </w:rPr>
  </w:style>
  <w:style w:type="character" w:customStyle="1" w:styleId="ListLabel1">
    <w:name w:val="ListLabel 1"/>
    <w:qFormat/>
    <w:rPr>
      <w:b/>
    </w:rPr>
  </w:style>
  <w:style w:type="character" w:customStyle="1" w:styleId="ListLabel2">
    <w:name w:val="ListLabel 2"/>
    <w:qFormat/>
    <w:rPr>
      <w:rFonts w:ascii="Carlito" w:hAnsi="Carlito"/>
      <w:b/>
      <w:i w:val="0"/>
      <w:strike w:val="0"/>
      <w:dstrike w:val="0"/>
      <w:color w:val="auto"/>
      <w:sz w:val="24"/>
    </w:rPr>
  </w:style>
  <w:style w:type="character" w:customStyle="1" w:styleId="ListLabel3">
    <w:name w:val="ListLabel 3"/>
    <w:qFormat/>
    <w:rPr>
      <w:rFonts w:ascii="Carlito" w:hAnsi="Carlito"/>
      <w:b/>
      <w:i w:val="0"/>
      <w:color w:val="auto"/>
      <w:sz w:val="24"/>
    </w:rPr>
  </w:style>
  <w:style w:type="character" w:customStyle="1" w:styleId="ListLabel4">
    <w:name w:val="ListLabel 4"/>
    <w:qFormat/>
    <w:rPr>
      <w:rFonts w:eastAsia="Arial Unicode MS"/>
    </w:rPr>
  </w:style>
  <w:style w:type="character" w:customStyle="1" w:styleId="ListLabel5">
    <w:name w:val="ListLabel 5"/>
    <w:qFormat/>
    <w:rPr>
      <w:rFonts w:eastAsia="Arial Unicode MS"/>
    </w:rPr>
  </w:style>
  <w:style w:type="character" w:customStyle="1" w:styleId="ListLabel6">
    <w:name w:val="ListLabel 6"/>
    <w:qFormat/>
    <w:rPr>
      <w:rFonts w:eastAsia="Arial Unicode MS"/>
    </w:rPr>
  </w:style>
  <w:style w:type="character" w:customStyle="1" w:styleId="ListLabel7">
    <w:name w:val="ListLabel 7"/>
    <w:qFormat/>
    <w:rPr>
      <w:rFonts w:eastAsia="Arial Unicode MS"/>
    </w:rPr>
  </w:style>
  <w:style w:type="character" w:customStyle="1" w:styleId="ListLabel8">
    <w:name w:val="ListLabel 8"/>
    <w:qFormat/>
    <w:rPr>
      <w:rFonts w:eastAsia="Arial Unicode MS"/>
    </w:rPr>
  </w:style>
  <w:style w:type="character" w:customStyle="1" w:styleId="ListLabel9">
    <w:name w:val="ListLabel 9"/>
    <w:qFormat/>
    <w:rPr>
      <w:rFonts w:eastAsia="Arial Unicode MS"/>
    </w:rPr>
  </w:style>
  <w:style w:type="character" w:customStyle="1" w:styleId="ListLabel10">
    <w:name w:val="ListLabel 10"/>
    <w:qFormat/>
    <w:rPr>
      <w:rFonts w:eastAsia="Arial Unicode MS"/>
    </w:rPr>
  </w:style>
  <w:style w:type="character" w:customStyle="1" w:styleId="ListLabel11">
    <w:name w:val="ListLabel 11"/>
    <w:qFormat/>
    <w:rPr>
      <w:rFonts w:eastAsia="Arial Unicode MS"/>
    </w:rPr>
  </w:style>
  <w:style w:type="character" w:customStyle="1" w:styleId="ListLabel12">
    <w:name w:val="ListLabel 12"/>
    <w:qFormat/>
    <w:rPr>
      <w:rFonts w:eastAsia="Arial Unicode MS"/>
    </w:rPr>
  </w:style>
  <w:style w:type="character" w:customStyle="1" w:styleId="ListLabel13">
    <w:name w:val="ListLabel 13"/>
    <w:qFormat/>
    <w:rPr>
      <w:rFonts w:cs="Arial"/>
      <w:i/>
      <w:color w:val="FF0000"/>
    </w:rPr>
  </w:style>
  <w:style w:type="character" w:customStyle="1" w:styleId="ListLabel14">
    <w:name w:val="ListLabel 14"/>
    <w:qFormat/>
    <w:rPr>
      <w:rFonts w:cs="Arial"/>
      <w:i/>
      <w:color w:val="FF0000"/>
    </w:rPr>
  </w:style>
  <w:style w:type="character" w:customStyle="1" w:styleId="ListLabel15">
    <w:name w:val="ListLabel 15"/>
    <w:qFormat/>
    <w:rPr>
      <w:rFonts w:cs="Arial"/>
      <w:i/>
      <w:color w:val="FF0000"/>
    </w:rPr>
  </w:style>
  <w:style w:type="character" w:customStyle="1" w:styleId="ListLabel16">
    <w:name w:val="ListLabel 16"/>
    <w:qFormat/>
    <w:rPr>
      <w:rFonts w:cs="Arial"/>
      <w:i/>
      <w:color w:val="FF0000"/>
    </w:rPr>
  </w:style>
  <w:style w:type="character" w:customStyle="1" w:styleId="ListLabel17">
    <w:name w:val="ListLabel 17"/>
    <w:qFormat/>
    <w:rPr>
      <w:rFonts w:cs="Arial"/>
      <w:i/>
      <w:color w:val="FF0000"/>
    </w:rPr>
  </w:style>
  <w:style w:type="character" w:customStyle="1" w:styleId="ListLabel18">
    <w:name w:val="ListLabel 18"/>
    <w:qFormat/>
    <w:rPr>
      <w:rFonts w:cs="Arial"/>
      <w:i/>
      <w:color w:val="FF0000"/>
    </w:rPr>
  </w:style>
  <w:style w:type="character" w:customStyle="1" w:styleId="ListLabel19">
    <w:name w:val="ListLabel 19"/>
    <w:qFormat/>
    <w:rPr>
      <w:rFonts w:cs="Arial"/>
      <w:i/>
      <w:color w:val="FF0000"/>
    </w:rPr>
  </w:style>
  <w:style w:type="character" w:customStyle="1" w:styleId="ListLabel20">
    <w:name w:val="ListLabel 20"/>
    <w:qFormat/>
    <w:rPr>
      <w:rFonts w:cs="Arial"/>
      <w:i/>
      <w:color w:val="FF0000"/>
    </w:rPr>
  </w:style>
  <w:style w:type="character" w:customStyle="1" w:styleId="ListLabel21">
    <w:name w:val="ListLabel 21"/>
    <w:qFormat/>
    <w:rPr>
      <w:rFonts w:cs="Arial"/>
      <w:i/>
      <w:color w:val="FF0000"/>
    </w:rPr>
  </w:style>
  <w:style w:type="character" w:customStyle="1" w:styleId="ListLabel22">
    <w:name w:val="ListLabel 22"/>
    <w:qFormat/>
    <w:rPr>
      <w:color w:val="0000FF"/>
    </w:rPr>
  </w:style>
  <w:style w:type="character" w:customStyle="1" w:styleId="ListLabel23">
    <w:name w:val="ListLabel 23"/>
    <w:qFormat/>
    <w:rPr>
      <w:color w:val="0000FF"/>
    </w:rPr>
  </w:style>
  <w:style w:type="character" w:customStyle="1" w:styleId="ListLabel24">
    <w:name w:val="ListLabel 24"/>
    <w:qFormat/>
    <w:rPr>
      <w:color w:val="0000FF"/>
    </w:rPr>
  </w:style>
  <w:style w:type="character" w:customStyle="1" w:styleId="ListLabel25">
    <w:name w:val="ListLabel 25"/>
    <w:qFormat/>
    <w:rPr>
      <w:color w:val="0000FF"/>
    </w:rPr>
  </w:style>
  <w:style w:type="character" w:customStyle="1" w:styleId="ListLabel26">
    <w:name w:val="ListLabel 26"/>
    <w:qFormat/>
    <w:rPr>
      <w:color w:val="0000FF"/>
    </w:rPr>
  </w:style>
  <w:style w:type="character" w:customStyle="1" w:styleId="ListLabel27">
    <w:name w:val="ListLabel 27"/>
    <w:qFormat/>
    <w:rPr>
      <w:color w:val="0000FF"/>
    </w:rPr>
  </w:style>
  <w:style w:type="character" w:customStyle="1" w:styleId="ListLabel28">
    <w:name w:val="ListLabel 28"/>
    <w:qFormat/>
    <w:rPr>
      <w:color w:val="0000FF"/>
    </w:rPr>
  </w:style>
  <w:style w:type="character" w:customStyle="1" w:styleId="ListLabel29">
    <w:name w:val="ListLabel 29"/>
    <w:qFormat/>
    <w:rPr>
      <w:color w:val="0000FF"/>
    </w:rPr>
  </w:style>
  <w:style w:type="character" w:customStyle="1" w:styleId="ListLabel30">
    <w:name w:val="ListLabel 30"/>
    <w:qFormat/>
    <w:rPr>
      <w:color w:val="0000FF"/>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val="0"/>
    </w:rPr>
  </w:style>
  <w:style w:type="character" w:customStyle="1" w:styleId="ListLabel37">
    <w:name w:val="ListLabel 37"/>
    <w:qFormat/>
    <w:rPr>
      <w:b w:val="0"/>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i w:val="0"/>
    </w:rPr>
  </w:style>
  <w:style w:type="character" w:customStyle="1" w:styleId="ListLabel41">
    <w:name w:val="ListLabel 41"/>
    <w:qFormat/>
    <w:rPr>
      <w:b/>
      <w:i w:val="0"/>
      <w:color w:val="auto"/>
    </w:rPr>
  </w:style>
  <w:style w:type="character" w:customStyle="1" w:styleId="ListLabel42">
    <w:name w:val="ListLabel 42"/>
    <w:qFormat/>
    <w:rPr>
      <w:b/>
      <w:i w:val="0"/>
    </w:rPr>
  </w:style>
  <w:style w:type="character" w:customStyle="1" w:styleId="ListLabel43">
    <w:name w:val="ListLabel 43"/>
    <w:qFormat/>
    <w:rPr>
      <w:b/>
      <w:i w:val="0"/>
    </w:rPr>
  </w:style>
  <w:style w:type="character" w:customStyle="1" w:styleId="ListLabel44">
    <w:name w:val="ListLabel 44"/>
    <w:qFormat/>
    <w:rPr>
      <w:b/>
      <w:i w:val="0"/>
    </w:rPr>
  </w:style>
  <w:style w:type="character" w:customStyle="1" w:styleId="ListLabel45">
    <w:name w:val="ListLabel 45"/>
    <w:qFormat/>
    <w:rPr>
      <w:b/>
      <w:i w:val="0"/>
    </w:rPr>
  </w:style>
  <w:style w:type="character" w:customStyle="1" w:styleId="ListLabel46">
    <w:name w:val="ListLabel 46"/>
    <w:qFormat/>
    <w:rPr>
      <w:b/>
      <w:i w:val="0"/>
      <w:color w:val="auto"/>
    </w:rPr>
  </w:style>
  <w:style w:type="character" w:customStyle="1" w:styleId="ListLabel47">
    <w:name w:val="ListLabel 47"/>
    <w:qFormat/>
    <w:rPr>
      <w:b w:val="0"/>
      <w:i w:val="0"/>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val="0"/>
    </w:rPr>
  </w:style>
  <w:style w:type="character" w:customStyle="1" w:styleId="ListLabel51">
    <w:name w:val="ListLabel 51"/>
    <w:qFormat/>
    <w:rPr>
      <w:b w:val="0"/>
      <w:i w:val="0"/>
      <w:color w:val="auto"/>
    </w:rPr>
  </w:style>
  <w:style w:type="character" w:customStyle="1" w:styleId="ListLabel52">
    <w:name w:val="ListLabel 52"/>
    <w:qFormat/>
    <w:rPr>
      <w:b w:val="0"/>
      <w:i w:val="0"/>
      <w:color w:val="auto"/>
    </w:rPr>
  </w:style>
  <w:style w:type="character" w:customStyle="1" w:styleId="ListLabel53">
    <w:name w:val="ListLabel 53"/>
    <w:qFormat/>
    <w:rPr>
      <w:b w:val="0"/>
      <w:i w:val="0"/>
      <w:color w:val="auto"/>
    </w:rPr>
  </w:style>
  <w:style w:type="character" w:customStyle="1" w:styleId="ListLabel54">
    <w:name w:val="ListLabel 54"/>
    <w:qFormat/>
    <w:rPr>
      <w:b/>
    </w:rPr>
  </w:style>
  <w:style w:type="character" w:customStyle="1" w:styleId="ListLabel55">
    <w:name w:val="ListLabel 55"/>
    <w:qFormat/>
    <w:rPr>
      <w:b w:val="0"/>
      <w:color w:val="auto"/>
    </w:rPr>
  </w:style>
  <w:style w:type="character" w:customStyle="1" w:styleId="ListLabel56">
    <w:name w:val="ListLabel 56"/>
    <w:qFormat/>
    <w:rPr>
      <w:b w:val="0"/>
      <w:i w:val="0"/>
      <w:color w:val="auto"/>
    </w:rPr>
  </w:style>
  <w:style w:type="character" w:customStyle="1" w:styleId="ListLabel57">
    <w:name w:val="ListLabel 57"/>
    <w:qFormat/>
    <w:rPr>
      <w:b/>
    </w:rPr>
  </w:style>
  <w:style w:type="character" w:customStyle="1" w:styleId="ListLabel58">
    <w:name w:val="ListLabel 58"/>
    <w:qFormat/>
    <w:rPr>
      <w:b w:val="0"/>
      <w:i w:val="0"/>
      <w:strike w:val="0"/>
      <w:dstrike w:val="0"/>
      <w:color w:val="auto"/>
    </w:rPr>
  </w:style>
  <w:style w:type="character" w:customStyle="1" w:styleId="ListLabel59">
    <w:name w:val="ListLabel 59"/>
    <w:qFormat/>
    <w:rPr>
      <w:b w:val="0"/>
      <w:i w:val="0"/>
      <w:color w:val="auto"/>
    </w:rPr>
  </w:style>
  <w:style w:type="character" w:customStyle="1" w:styleId="ListLabel60">
    <w:name w:val="ListLabel 60"/>
    <w:qFormat/>
    <w:rPr>
      <w:b/>
    </w:rPr>
  </w:style>
  <w:style w:type="character" w:customStyle="1" w:styleId="ListLabel61">
    <w:name w:val="ListLabel 61"/>
    <w:qFormat/>
    <w:rPr>
      <w:b w:val="0"/>
      <w:i w:val="0"/>
      <w:strike w:val="0"/>
      <w:dstrike w:val="0"/>
      <w:color w:val="auto"/>
    </w:rPr>
  </w:style>
  <w:style w:type="character" w:customStyle="1" w:styleId="ListLabel62">
    <w:name w:val="ListLabel 62"/>
    <w:qFormat/>
    <w:rPr>
      <w:b w:val="0"/>
      <w:i w:val="0"/>
      <w:color w:val="auto"/>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sz w:val="20"/>
      <w:szCs w:val="20"/>
    </w:rPr>
  </w:style>
  <w:style w:type="character" w:customStyle="1" w:styleId="ListLabel66">
    <w:name w:val="ListLabel 66"/>
    <w:qFormat/>
    <w:rPr>
      <w:b w:val="0"/>
      <w:i/>
      <w:color w:val="FF0000"/>
      <w:sz w:val="20"/>
      <w:szCs w:val="20"/>
    </w:rPr>
  </w:style>
  <w:style w:type="character" w:customStyle="1" w:styleId="ListLabel67">
    <w:name w:val="ListLabel 67"/>
    <w:qFormat/>
    <w:rPr>
      <w:b w:val="0"/>
      <w:color w:val="auto"/>
      <w:sz w:val="20"/>
      <w:szCs w:val="20"/>
    </w:rPr>
  </w:style>
  <w:style w:type="character" w:customStyle="1" w:styleId="ListLabel68">
    <w:name w:val="ListLabel 68"/>
    <w:qFormat/>
    <w:rPr>
      <w:sz w:val="20"/>
      <w:szCs w:val="20"/>
    </w:rPr>
  </w:style>
  <w:style w:type="character" w:customStyle="1" w:styleId="ListLabel69">
    <w:name w:val="ListLabel 69"/>
    <w:qFormat/>
    <w:rPr>
      <w:b w:val="0"/>
      <w:i w:val="0"/>
    </w:rPr>
  </w:style>
  <w:style w:type="character" w:customStyle="1" w:styleId="ListLabel70">
    <w:name w:val="ListLabel 70"/>
    <w:qFormat/>
    <w:rPr>
      <w:b w:val="0"/>
    </w:rPr>
  </w:style>
  <w:style w:type="character" w:customStyle="1" w:styleId="ListLabel71">
    <w:name w:val="ListLabel 71"/>
    <w:qFormat/>
    <w:rPr>
      <w:b/>
    </w:rPr>
  </w:style>
  <w:style w:type="character" w:customStyle="1" w:styleId="ListLabel72">
    <w:name w:val="ListLabel 72"/>
    <w:qFormat/>
    <w:rPr>
      <w:b w:val="0"/>
      <w:i w:val="0"/>
      <w:strike w:val="0"/>
      <w:dstrike w:val="0"/>
      <w:color w:val="auto"/>
    </w:rPr>
  </w:style>
  <w:style w:type="character" w:customStyle="1" w:styleId="ListLabel73">
    <w:name w:val="ListLabel 73"/>
    <w:qFormat/>
    <w:rPr>
      <w:b w:val="0"/>
      <w:i w:val="0"/>
      <w:color w:val="auto"/>
    </w:rPr>
  </w:style>
  <w:style w:type="character" w:customStyle="1" w:styleId="ListLabel74">
    <w:name w:val="ListLabel 74"/>
    <w:qFormat/>
    <w:rPr>
      <w:b/>
    </w:rPr>
  </w:style>
  <w:style w:type="character" w:customStyle="1" w:styleId="ListLabel75">
    <w:name w:val="ListLabel 75"/>
    <w:qFormat/>
    <w:rPr>
      <w:b w:val="0"/>
      <w:i w:val="0"/>
      <w:strike w:val="0"/>
      <w:dstrike w:val="0"/>
      <w:color w:val="auto"/>
    </w:rPr>
  </w:style>
  <w:style w:type="character" w:customStyle="1" w:styleId="ListLabel76">
    <w:name w:val="ListLabel 76"/>
    <w:qFormat/>
    <w:rPr>
      <w:b w:val="0"/>
      <w:i w:val="0"/>
      <w:color w:val="auto"/>
    </w:rPr>
  </w:style>
  <w:style w:type="character" w:customStyle="1" w:styleId="ListLabel77">
    <w:name w:val="ListLabel 77"/>
    <w:qFormat/>
    <w:rPr>
      <w:b/>
    </w:rPr>
  </w:style>
  <w:style w:type="character" w:customStyle="1" w:styleId="ListLabel78">
    <w:name w:val="ListLabel 78"/>
    <w:qFormat/>
    <w:rPr>
      <w:b w:val="0"/>
      <w:i w:val="0"/>
      <w:strike w:val="0"/>
      <w:dstrike w:val="0"/>
      <w:color w:val="auto"/>
    </w:rPr>
  </w:style>
  <w:style w:type="character" w:customStyle="1" w:styleId="ListLabel79">
    <w:name w:val="ListLabel 79"/>
    <w:qFormat/>
    <w:rPr>
      <w:b w:val="0"/>
      <w:i w:val="0"/>
      <w:color w:val="auto"/>
    </w:rPr>
  </w:style>
  <w:style w:type="character" w:customStyle="1" w:styleId="ListLabel80">
    <w:name w:val="ListLabel 80"/>
    <w:qFormat/>
    <w:rPr>
      <w:b/>
    </w:rPr>
  </w:style>
  <w:style w:type="character" w:customStyle="1" w:styleId="ListLabel81">
    <w:name w:val="ListLabel 81"/>
    <w:qFormat/>
    <w:rPr>
      <w:b/>
      <w:i w:val="0"/>
      <w:strike w:val="0"/>
      <w:dstrike w:val="0"/>
      <w:color w:val="auto"/>
      <w:sz w:val="24"/>
    </w:rPr>
  </w:style>
  <w:style w:type="character" w:customStyle="1" w:styleId="ListLabel82">
    <w:name w:val="ListLabel 82"/>
    <w:qFormat/>
    <w:rPr>
      <w:b/>
      <w:i w:val="0"/>
      <w:color w:val="auto"/>
      <w:sz w:val="24"/>
    </w:rPr>
  </w:style>
  <w:style w:type="character" w:customStyle="1" w:styleId="ListLabel83">
    <w:name w:val="ListLabel 83"/>
    <w:qFormat/>
    <w:rPr>
      <w:b/>
      <w:sz w:val="24"/>
      <w:szCs w:val="24"/>
    </w:rPr>
  </w:style>
  <w:style w:type="character" w:customStyle="1" w:styleId="ListLabel84">
    <w:name w:val="ListLabel 84"/>
    <w:qFormat/>
    <w:rPr>
      <w:b/>
    </w:rPr>
  </w:style>
  <w:style w:type="character" w:customStyle="1" w:styleId="ListLabel85">
    <w:name w:val="ListLabel 85"/>
    <w:qFormat/>
    <w:rPr>
      <w:rFonts w:cs="Arial"/>
      <w:b/>
      <w:color w:val="auto"/>
      <w:sz w:val="20"/>
      <w:szCs w:val="20"/>
    </w:rPr>
  </w:style>
  <w:style w:type="character" w:customStyle="1" w:styleId="ListLabel86">
    <w:name w:val="ListLabel 86"/>
    <w:qFormat/>
    <w:rPr>
      <w:rFonts w:ascii="Carlito" w:hAnsi="Carlito"/>
      <w:b/>
      <w:i w:val="0"/>
      <w:color w:val="auto"/>
      <w:sz w:val="24"/>
      <w:szCs w:val="20"/>
    </w:rPr>
  </w:style>
  <w:style w:type="character" w:customStyle="1" w:styleId="ListLabel87">
    <w:name w:val="ListLabel 87"/>
    <w:qFormat/>
    <w:rPr>
      <w:rFonts w:cs="Tahoma"/>
      <w:b w:val="0"/>
    </w:rPr>
  </w:style>
  <w:style w:type="character" w:customStyle="1" w:styleId="ListLabel88">
    <w:name w:val="ListLabel 88"/>
    <w:qFormat/>
    <w:rPr>
      <w:rFonts w:cs="Tahoma"/>
      <w:b/>
    </w:rPr>
  </w:style>
  <w:style w:type="character" w:customStyle="1" w:styleId="ListLabel89">
    <w:name w:val="ListLabel 89"/>
    <w:qFormat/>
    <w:rPr>
      <w:rFonts w:cs="Tahoma"/>
      <w:b w:val="0"/>
    </w:rPr>
  </w:style>
  <w:style w:type="character" w:customStyle="1" w:styleId="ListLabel90">
    <w:name w:val="ListLabel 90"/>
    <w:qFormat/>
    <w:rPr>
      <w:rFonts w:cs="Tahoma"/>
      <w:b w:val="0"/>
    </w:rPr>
  </w:style>
  <w:style w:type="character" w:customStyle="1" w:styleId="ListLabel91">
    <w:name w:val="ListLabel 91"/>
    <w:qFormat/>
    <w:rPr>
      <w:rFonts w:cs="Tahoma"/>
      <w:b w:val="0"/>
    </w:rPr>
  </w:style>
  <w:style w:type="character" w:customStyle="1" w:styleId="ListLabel92">
    <w:name w:val="ListLabel 92"/>
    <w:qFormat/>
    <w:rPr>
      <w:rFonts w:cs="Tahoma"/>
      <w:b w:val="0"/>
    </w:rPr>
  </w:style>
  <w:style w:type="character" w:customStyle="1" w:styleId="ListLabel93">
    <w:name w:val="ListLabel 93"/>
    <w:qFormat/>
    <w:rPr>
      <w:rFonts w:cs="Tahoma"/>
      <w:b w:val="0"/>
    </w:rPr>
  </w:style>
  <w:style w:type="character" w:customStyle="1" w:styleId="ListLabel94">
    <w:name w:val="ListLabel 94"/>
    <w:qFormat/>
    <w:rPr>
      <w:rFonts w:cs="Tahoma"/>
      <w:b w:val="0"/>
    </w:rPr>
  </w:style>
  <w:style w:type="character" w:customStyle="1" w:styleId="ListLabel95">
    <w:name w:val="ListLabel 95"/>
    <w:qFormat/>
    <w:rPr>
      <w:rFonts w:cs="Tahoma"/>
      <w:b w:val="0"/>
    </w:rPr>
  </w:style>
  <w:style w:type="character" w:customStyle="1" w:styleId="ListLabel96">
    <w:name w:val="ListLabel 96"/>
    <w:qFormat/>
    <w:rPr>
      <w:b/>
    </w:rPr>
  </w:style>
  <w:style w:type="character" w:customStyle="1" w:styleId="ListLabel97">
    <w:name w:val="ListLabel 97"/>
    <w:qFormat/>
    <w:rPr>
      <w:b w:val="0"/>
      <w:i w:val="0"/>
      <w:strike w:val="0"/>
      <w:dstrike w:val="0"/>
      <w:color w:val="auto"/>
    </w:rPr>
  </w:style>
  <w:style w:type="character" w:customStyle="1" w:styleId="ListLabel98">
    <w:name w:val="ListLabel 98"/>
    <w:qFormat/>
    <w:rPr>
      <w:b w:val="0"/>
      <w:i w:val="0"/>
      <w:color w:val="auto"/>
    </w:rPr>
  </w:style>
  <w:style w:type="character" w:customStyle="1" w:styleId="ListLabel99">
    <w:name w:val="ListLabel 99"/>
    <w:qFormat/>
    <w:rPr>
      <w:b/>
    </w:rPr>
  </w:style>
  <w:style w:type="character" w:customStyle="1" w:styleId="ListLabel100">
    <w:name w:val="ListLabel 100"/>
    <w:qFormat/>
    <w:rPr>
      <w:b w:val="0"/>
      <w:i w:val="0"/>
      <w:strike w:val="0"/>
      <w:dstrike w:val="0"/>
      <w:color w:val="auto"/>
    </w:rPr>
  </w:style>
  <w:style w:type="character" w:customStyle="1" w:styleId="ListLabel101">
    <w:name w:val="ListLabel 101"/>
    <w:qFormat/>
    <w:rPr>
      <w:b w:val="0"/>
      <w:i w:val="0"/>
      <w:color w:val="auto"/>
    </w:rPr>
  </w:style>
  <w:style w:type="character" w:customStyle="1" w:styleId="ListLabel102">
    <w:name w:val="ListLabel 102"/>
    <w:qFormat/>
    <w:rPr>
      <w:b/>
    </w:rPr>
  </w:style>
  <w:style w:type="character" w:customStyle="1" w:styleId="ListLabel103">
    <w:name w:val="ListLabel 103"/>
    <w:qFormat/>
    <w:rPr>
      <w:rFonts w:ascii="Carlito" w:hAnsi="Carlito"/>
      <w:b/>
      <w:sz w:val="24"/>
    </w:rPr>
  </w:style>
  <w:style w:type="character" w:customStyle="1" w:styleId="ListLabel104">
    <w:name w:val="ListLabel 104"/>
    <w:qFormat/>
    <w:rPr>
      <w:rFonts w:ascii="Carlito" w:hAnsi="Carlito"/>
      <w:b/>
      <w:color w:val="auto"/>
      <w:sz w:val="24"/>
    </w:rPr>
  </w:style>
  <w:style w:type="character" w:customStyle="1" w:styleId="ListLabel105">
    <w:name w:val="ListLabel 105"/>
    <w:qFormat/>
    <w:rPr>
      <w:b/>
    </w:rPr>
  </w:style>
  <w:style w:type="character" w:customStyle="1" w:styleId="ListLabel106">
    <w:name w:val="ListLabel 106"/>
    <w:qFormat/>
    <w:rPr>
      <w:b/>
    </w:rPr>
  </w:style>
  <w:style w:type="character" w:customStyle="1" w:styleId="ListLabel107">
    <w:name w:val="ListLabel 107"/>
    <w:qFormat/>
    <w:rPr>
      <w:b/>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val="0"/>
    </w:rPr>
  </w:style>
  <w:style w:type="character" w:customStyle="1" w:styleId="ListLabel112">
    <w:name w:val="ListLabel 112"/>
    <w:qFormat/>
    <w:rPr>
      <w:b w:val="0"/>
    </w:rPr>
  </w:style>
  <w:style w:type="character" w:customStyle="1" w:styleId="ListLabel113">
    <w:name w:val="ListLabel 113"/>
    <w:qFormat/>
    <w:rPr>
      <w:b w:val="0"/>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val="0"/>
    </w:rPr>
  </w:style>
  <w:style w:type="character" w:customStyle="1" w:styleId="ListLabel119">
    <w:name w:val="ListLabel 119"/>
    <w:qFormat/>
    <w:rPr>
      <w:b w:val="0"/>
    </w:rPr>
  </w:style>
  <w:style w:type="character" w:customStyle="1" w:styleId="ListLabel120">
    <w:name w:val="ListLabel 120"/>
    <w:qFormat/>
    <w:rPr>
      <w:color w:val="000000"/>
    </w:rPr>
  </w:style>
  <w:style w:type="character" w:customStyle="1" w:styleId="ListLabel121">
    <w:name w:val="ListLabel 121"/>
    <w:qFormat/>
    <w:rPr>
      <w:color w:val="000000"/>
    </w:rPr>
  </w:style>
  <w:style w:type="character" w:customStyle="1" w:styleId="ListLabel122">
    <w:name w:val="ListLabel 122"/>
    <w:qFormat/>
    <w:rPr>
      <w:b/>
      <w:color w:val="000000"/>
    </w:rPr>
  </w:style>
  <w:style w:type="character" w:customStyle="1" w:styleId="ListLabel123">
    <w:name w:val="ListLabel 123"/>
    <w:qFormat/>
    <w:rPr>
      <w:color w:val="000000"/>
    </w:rPr>
  </w:style>
  <w:style w:type="character" w:customStyle="1" w:styleId="ListLabel124">
    <w:name w:val="ListLabel 124"/>
    <w:qFormat/>
    <w:rPr>
      <w:color w:val="000000"/>
    </w:rPr>
  </w:style>
  <w:style w:type="character" w:customStyle="1" w:styleId="ListLabel125">
    <w:name w:val="ListLabel 125"/>
    <w:qFormat/>
    <w:rPr>
      <w:color w:val="000000"/>
    </w:rPr>
  </w:style>
  <w:style w:type="character" w:customStyle="1" w:styleId="ListLabel126">
    <w:name w:val="ListLabel 126"/>
    <w:qFormat/>
    <w:rPr>
      <w:color w:val="000000"/>
    </w:rPr>
  </w:style>
  <w:style w:type="character" w:customStyle="1" w:styleId="ListLabel127">
    <w:name w:val="ListLabel 127"/>
    <w:qFormat/>
    <w:rPr>
      <w:color w:val="000000"/>
    </w:rPr>
  </w:style>
  <w:style w:type="character" w:customStyle="1" w:styleId="ListLabel128">
    <w:name w:val="ListLabel 128"/>
    <w:qFormat/>
    <w:rPr>
      <w:color w:val="000000"/>
    </w:rPr>
  </w:style>
  <w:style w:type="character" w:customStyle="1" w:styleId="ListLabel129">
    <w:name w:val="ListLabel 129"/>
    <w:qFormat/>
    <w:rPr>
      <w:rFonts w:ascii="Carlito" w:hAnsi="Carlito" w:cs="Carlito"/>
      <w:color w:val="auto"/>
      <w:sz w:val="24"/>
    </w:rPr>
  </w:style>
  <w:style w:type="character" w:customStyle="1" w:styleId="ListLabel130">
    <w:name w:val="ListLabel 130"/>
    <w:qFormat/>
    <w:rPr>
      <w:rFonts w:ascii="Carlito" w:hAnsi="Carlito" w:cs="Carlito"/>
      <w:sz w:val="24"/>
    </w:rPr>
  </w:style>
  <w:style w:type="character" w:customStyle="1" w:styleId="Smbolosdenumerao">
    <w:name w:val="Símbolos de numeração"/>
    <w:qFormat/>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GradeColorida-nfase11">
    <w:name w:val="Grade Colorida - Ênfase 11"/>
    <w:basedOn w:val="Normal"/>
    <w:next w:val="Normal"/>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abealho">
    <w:name w:val="header"/>
    <w:basedOn w:val="Normal"/>
    <w:link w:val="CabealhoChar"/>
    <w:uiPriority w:val="99"/>
    <w:unhideWhenUsed/>
    <w:qFormat/>
    <w:rsid w:val="00A3644B"/>
    <w:pPr>
      <w:tabs>
        <w:tab w:val="center" w:pos="4252"/>
        <w:tab w:val="right" w:pos="8504"/>
      </w:tabs>
    </w:pPr>
  </w:style>
  <w:style w:type="paragraph" w:styleId="Rodap">
    <w:name w:val="footer"/>
    <w:basedOn w:val="Normal"/>
    <w:link w:val="RodapChar"/>
    <w:uiPriority w:val="99"/>
    <w:unhideWhenUsed/>
    <w:rsid w:val="00A3644B"/>
    <w:pPr>
      <w:tabs>
        <w:tab w:val="center" w:pos="4252"/>
        <w:tab w:val="right" w:pos="8504"/>
      </w:tabs>
    </w:pPr>
  </w:style>
  <w:style w:type="paragraph" w:customStyle="1" w:styleId="Nivel1">
    <w:name w:val="Nivel1"/>
    <w:basedOn w:val="Ttulo1"/>
    <w:next w:val="Normal"/>
    <w:link w:val="Nivel1Char"/>
    <w:qFormat/>
    <w:rsid w:val="00DE7070"/>
    <w:pPr>
      <w:spacing w:before="480" w:after="120" w:line="276" w:lineRule="auto"/>
      <w:jc w:val="both"/>
    </w:pPr>
    <w:rPr>
      <w:rFonts w:ascii="Arial" w:hAnsi="Arial" w:cs="Arial"/>
      <w:b/>
      <w:color w:val="000000"/>
      <w:sz w:val="20"/>
      <w:szCs w:val="20"/>
    </w:rPr>
  </w:style>
  <w:style w:type="paragraph" w:styleId="Textodecomentrio">
    <w:name w:val="annotation text"/>
    <w:basedOn w:val="Normal"/>
    <w:link w:val="TextodecomentrioChar"/>
    <w:unhideWhenUsed/>
    <w:qFormat/>
    <w:rsid w:val="00453B1D"/>
    <w:rPr>
      <w:sz w:val="24"/>
    </w:rPr>
  </w:style>
  <w:style w:type="paragraph" w:styleId="Assuntodocomentrio">
    <w:name w:val="annotation subject"/>
    <w:basedOn w:val="Textodecomentrio"/>
    <w:next w:val="Textodecomentrio"/>
    <w:link w:val="AssuntodocomentrioChar"/>
    <w:semiHidden/>
    <w:unhideWhenUsed/>
    <w:qFormat/>
    <w:rsid w:val="005E4CDC"/>
    <w:rPr>
      <w:b/>
      <w:bCs/>
      <w:sz w:val="20"/>
      <w:szCs w:val="20"/>
    </w:r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paragraph" w:customStyle="1" w:styleId="Nivel010">
    <w:name w:val="Nivel_01"/>
    <w:basedOn w:val="Ttulo1"/>
    <w:qFormat/>
    <w:rsid w:val="00EA46E8"/>
    <w:pPr>
      <w:tabs>
        <w:tab w:val="left" w:pos="567"/>
      </w:tabs>
      <w:jc w:val="both"/>
    </w:pPr>
    <w:rPr>
      <w:rFonts w:ascii="Ecofont_Spranq_eco_Sans" w:hAnsi="Ecofont_Spranq_eco_Sans" w:cs="Times New Roman"/>
      <w:b/>
      <w:bCs/>
      <w:color w:val="auto"/>
      <w:sz w:val="20"/>
      <w:szCs w:val="20"/>
    </w:rPr>
  </w:style>
  <w:style w:type="paragraph" w:customStyle="1" w:styleId="SombreamentoMdio1-nfase3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paragraph" w:customStyle="1" w:styleId="Standard">
    <w:name w:val="Standard"/>
    <w:qFormat/>
    <w:rsid w:val="00691F68"/>
    <w:pPr>
      <w:widowControl w:val="0"/>
      <w:suppressAutoHyphens/>
    </w:pPr>
    <w:rPr>
      <w:rFonts w:eastAsia="SimSun" w:cs="Mangal"/>
      <w:kern w:val="2"/>
      <w:sz w:val="24"/>
      <w:szCs w:val="24"/>
      <w:lang w:eastAsia="zh-CN" w:bidi="hi-IN"/>
    </w:rPr>
  </w:style>
  <w:style w:type="paragraph" w:customStyle="1" w:styleId="Default">
    <w:name w:val="Default"/>
    <w:qFormat/>
    <w:rsid w:val="00F03CFC"/>
    <w:rPr>
      <w:rFonts w:ascii="Arial" w:hAnsi="Arial" w:cs="Arial"/>
      <w:color w:val="000000"/>
      <w:sz w:val="24"/>
      <w:szCs w:val="24"/>
    </w:rPr>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1C4F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oberto.cavalcante@ifpb.edu.br/"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parecidaelela@hotmail.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lmoxarifado.jpa@ifpb.edu.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luyz.saturnino@ifpb.edu.b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ompras.gb@ifpb.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4DC28-420F-4EC0-B634-F632762EE51C}">
  <ds:schemaRefs>
    <ds:schemaRef ds:uri="52c93ea8-e2de-466c-b401-d7fabeb9490e"/>
    <ds:schemaRef ds:uri="http://www.w3.org/XML/1998/namespace"/>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4.xml><?xml version="1.0" encoding="utf-8"?>
<ds:datastoreItem xmlns:ds="http://schemas.openxmlformats.org/officeDocument/2006/customXml" ds:itemID="{0034AE7C-BA28-4B52-8B70-D863576D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82</Pages>
  <Words>15481</Words>
  <Characters>83599</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IFPB</cp:lastModifiedBy>
  <cp:revision>46</cp:revision>
  <cp:lastPrinted>2019-05-09T17:24:00Z</cp:lastPrinted>
  <dcterms:created xsi:type="dcterms:W3CDTF">2019-04-29T20:03:00Z</dcterms:created>
  <dcterms:modified xsi:type="dcterms:W3CDTF">2019-06-12T14:24:00Z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